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5" w:type="dxa"/>
        <w:jc w:val="center"/>
        <w:tblLook w:val="01E0" w:firstRow="1" w:lastRow="1" w:firstColumn="1" w:lastColumn="1" w:noHBand="0" w:noVBand="0"/>
      </w:tblPr>
      <w:tblGrid>
        <w:gridCol w:w="3211"/>
        <w:gridCol w:w="6894"/>
      </w:tblGrid>
      <w:tr w:rsidR="00F22C38" w:rsidRPr="00ED37ED" w14:paraId="6B6F17B1" w14:textId="77777777" w:rsidTr="00CE0D3E">
        <w:trPr>
          <w:trHeight w:val="1418"/>
          <w:jc w:val="center"/>
        </w:trPr>
        <w:tc>
          <w:tcPr>
            <w:tcW w:w="3211" w:type="dxa"/>
          </w:tcPr>
          <w:p w14:paraId="60691B8A" w14:textId="77777777" w:rsidR="00F22C38" w:rsidRPr="00ED37ED" w:rsidRDefault="00EF5BA8" w:rsidP="00F67225">
            <w:pPr>
              <w:tabs>
                <w:tab w:val="left" w:pos="990"/>
              </w:tabs>
              <w:ind w:firstLine="1"/>
              <w:jc w:val="center"/>
              <w:rPr>
                <w:b/>
                <w:sz w:val="28"/>
                <w:szCs w:val="28"/>
                <w:lang w:val="fr-FR"/>
              </w:rPr>
            </w:pPr>
            <w:r w:rsidRPr="00ED37ED">
              <w:rPr>
                <w:b/>
                <w:sz w:val="28"/>
                <w:szCs w:val="28"/>
                <w:lang w:val="fr-FR"/>
              </w:rPr>
              <w:t>BỘ Y TẾ</w:t>
            </w:r>
          </w:p>
          <w:p w14:paraId="3B525AA5" w14:textId="676B96A0" w:rsidR="00F22C38" w:rsidRPr="00ED37ED" w:rsidRDefault="0068619D" w:rsidP="00F67225">
            <w:pPr>
              <w:tabs>
                <w:tab w:val="left" w:pos="990"/>
              </w:tabs>
              <w:ind w:firstLine="1"/>
              <w:rPr>
                <w:sz w:val="28"/>
                <w:szCs w:val="28"/>
                <w:lang w:val="fr-FR"/>
              </w:rPr>
            </w:pPr>
            <w:r w:rsidRPr="00ED37ED">
              <w:rPr>
                <w:noProof/>
                <w:sz w:val="28"/>
                <w:szCs w:val="28"/>
              </w:rPr>
              <mc:AlternateContent>
                <mc:Choice Requires="wps">
                  <w:drawing>
                    <wp:anchor distT="0" distB="0" distL="114300" distR="114300" simplePos="0" relativeHeight="251657728" behindDoc="0" locked="0" layoutInCell="1" allowOverlap="1" wp14:anchorId="0454DA66" wp14:editId="78621FD1">
                      <wp:simplePos x="0" y="0"/>
                      <wp:positionH relativeFrom="column">
                        <wp:posOffset>685800</wp:posOffset>
                      </wp:positionH>
                      <wp:positionV relativeFrom="paragraph">
                        <wp:posOffset>78740</wp:posOffset>
                      </wp:positionV>
                      <wp:extent cx="485775" cy="0"/>
                      <wp:effectExtent l="10795" t="5080" r="825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4348B" id="_x0000_t32" coordsize="21600,21600" o:spt="32" o:oned="t" path="m,l21600,21600e" filled="f">
                      <v:path arrowok="t" fillok="f" o:connecttype="none"/>
                      <o:lock v:ext="edit" shapetype="t"/>
                    </v:shapetype>
                    <v:shape id="AutoShape 5" o:spid="_x0000_s1026" type="#_x0000_t32" style="position:absolute;margin-left:54pt;margin-top:6.2pt;width:38.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qnHQIAADo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"/>
                  </w:pict>
                </mc:Fallback>
              </mc:AlternateContent>
            </w:r>
          </w:p>
          <w:p w14:paraId="616C4541" w14:textId="77777777" w:rsidR="00F22C38" w:rsidRPr="00ED37ED" w:rsidRDefault="00F22C38" w:rsidP="00F67225">
            <w:pPr>
              <w:tabs>
                <w:tab w:val="left" w:pos="990"/>
              </w:tabs>
              <w:ind w:firstLine="1"/>
              <w:jc w:val="center"/>
              <w:rPr>
                <w:sz w:val="28"/>
                <w:szCs w:val="28"/>
                <w:lang w:val="fr-FR"/>
              </w:rPr>
            </w:pPr>
          </w:p>
          <w:p w14:paraId="11A9BC3D" w14:textId="3C185775" w:rsidR="00F22C38" w:rsidRPr="00ED37ED" w:rsidRDefault="00F22C38" w:rsidP="002F62CB">
            <w:pPr>
              <w:tabs>
                <w:tab w:val="left" w:pos="990"/>
              </w:tabs>
              <w:ind w:firstLine="1"/>
              <w:jc w:val="center"/>
              <w:rPr>
                <w:sz w:val="26"/>
                <w:szCs w:val="26"/>
                <w:lang w:val="fr-FR"/>
              </w:rPr>
            </w:pPr>
            <w:bookmarkStart w:id="0" w:name="_GoBack"/>
            <w:bookmarkEnd w:id="0"/>
          </w:p>
        </w:tc>
        <w:tc>
          <w:tcPr>
            <w:tcW w:w="6894" w:type="dxa"/>
          </w:tcPr>
          <w:p w14:paraId="37A719AC" w14:textId="77777777" w:rsidR="00F22C38" w:rsidRPr="00ED37ED" w:rsidRDefault="00F22C38" w:rsidP="00F67225">
            <w:pPr>
              <w:tabs>
                <w:tab w:val="left" w:pos="990"/>
              </w:tabs>
              <w:jc w:val="center"/>
              <w:rPr>
                <w:b/>
                <w:sz w:val="28"/>
                <w:szCs w:val="28"/>
                <w:lang w:val="fr-FR"/>
              </w:rPr>
            </w:pPr>
            <w:r w:rsidRPr="00ED37ED">
              <w:rPr>
                <w:b/>
                <w:sz w:val="28"/>
                <w:szCs w:val="28"/>
                <w:lang w:val="fr-FR"/>
              </w:rPr>
              <w:t>CỘNG HÒA XÃ HỘI CHỦ NGHĨA VIỆT NAM</w:t>
            </w:r>
          </w:p>
          <w:p w14:paraId="2090A717" w14:textId="77777777" w:rsidR="00F22C38" w:rsidRPr="00ED37ED" w:rsidRDefault="00F22C38" w:rsidP="00F67225">
            <w:pPr>
              <w:tabs>
                <w:tab w:val="left" w:pos="990"/>
              </w:tabs>
              <w:jc w:val="center"/>
              <w:rPr>
                <w:b/>
                <w:sz w:val="28"/>
                <w:szCs w:val="28"/>
              </w:rPr>
            </w:pPr>
            <w:r w:rsidRPr="00ED37ED">
              <w:rPr>
                <w:b/>
                <w:sz w:val="28"/>
                <w:szCs w:val="28"/>
              </w:rPr>
              <w:t>Độc lập - Tự do - Hạnh phúc</w:t>
            </w:r>
          </w:p>
          <w:p w14:paraId="6866DB65" w14:textId="2F14A9F1" w:rsidR="00F22C38" w:rsidRPr="00ED37ED" w:rsidRDefault="0068619D" w:rsidP="00F67225">
            <w:pPr>
              <w:tabs>
                <w:tab w:val="left" w:pos="990"/>
              </w:tabs>
              <w:jc w:val="center"/>
              <w:rPr>
                <w:sz w:val="28"/>
                <w:szCs w:val="28"/>
              </w:rPr>
            </w:pPr>
            <w:r w:rsidRPr="00ED37ED">
              <w:rPr>
                <w:b/>
                <w:noProof/>
                <w:sz w:val="28"/>
                <w:szCs w:val="28"/>
              </w:rPr>
              <mc:AlternateContent>
                <mc:Choice Requires="wps">
                  <w:drawing>
                    <wp:anchor distT="4294967295" distB="4294967295" distL="114300" distR="114300" simplePos="0" relativeHeight="251656704" behindDoc="0" locked="0" layoutInCell="1" allowOverlap="1" wp14:anchorId="464B27F0" wp14:editId="7CCF12E4">
                      <wp:simplePos x="0" y="0"/>
                      <wp:positionH relativeFrom="column">
                        <wp:posOffset>1424940</wp:posOffset>
                      </wp:positionH>
                      <wp:positionV relativeFrom="paragraph">
                        <wp:posOffset>19049</wp:posOffset>
                      </wp:positionV>
                      <wp:extent cx="17913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545A3"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2pt,1.5pt" to="25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hsHQIAADY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"/>
                  </w:pict>
                </mc:Fallback>
              </mc:AlternateContent>
            </w:r>
          </w:p>
          <w:p w14:paraId="022CA996" w14:textId="3553D379" w:rsidR="00F22C38" w:rsidRPr="00ED37ED" w:rsidRDefault="002851B1" w:rsidP="00BF1844">
            <w:pPr>
              <w:tabs>
                <w:tab w:val="left" w:pos="990"/>
              </w:tabs>
              <w:jc w:val="center"/>
              <w:rPr>
                <w:i/>
                <w:sz w:val="28"/>
                <w:szCs w:val="28"/>
              </w:rPr>
            </w:pPr>
            <w:r w:rsidRPr="00ED37ED">
              <w:rPr>
                <w:i/>
                <w:sz w:val="28"/>
                <w:szCs w:val="28"/>
              </w:rPr>
              <w:t xml:space="preserve">    </w:t>
            </w:r>
            <w:r w:rsidR="00F22C38" w:rsidRPr="00ED37ED">
              <w:rPr>
                <w:i/>
                <w:sz w:val="28"/>
                <w:szCs w:val="28"/>
              </w:rPr>
              <w:t xml:space="preserve">Hà Nội, ngày </w:t>
            </w:r>
            <w:r w:rsidR="00BF1844" w:rsidRPr="00ED37ED">
              <w:rPr>
                <w:i/>
                <w:sz w:val="28"/>
                <w:szCs w:val="28"/>
              </w:rPr>
              <w:t xml:space="preserve">    </w:t>
            </w:r>
            <w:r w:rsidR="0020620E" w:rsidRPr="00ED37ED">
              <w:rPr>
                <w:i/>
                <w:sz w:val="28"/>
                <w:szCs w:val="28"/>
              </w:rPr>
              <w:t xml:space="preserve"> </w:t>
            </w:r>
            <w:r w:rsidR="00F22C38" w:rsidRPr="00ED37ED">
              <w:rPr>
                <w:i/>
                <w:sz w:val="28"/>
                <w:szCs w:val="28"/>
              </w:rPr>
              <w:t xml:space="preserve">tháng </w:t>
            </w:r>
            <w:r w:rsidR="00BF1844" w:rsidRPr="00ED37ED">
              <w:rPr>
                <w:i/>
                <w:sz w:val="28"/>
                <w:szCs w:val="28"/>
              </w:rPr>
              <w:t xml:space="preserve">   </w:t>
            </w:r>
            <w:r w:rsidR="0020620E" w:rsidRPr="00ED37ED">
              <w:rPr>
                <w:i/>
                <w:sz w:val="28"/>
                <w:szCs w:val="28"/>
              </w:rPr>
              <w:t xml:space="preserve"> </w:t>
            </w:r>
            <w:r w:rsidR="00F22C38" w:rsidRPr="00ED37ED">
              <w:rPr>
                <w:i/>
                <w:sz w:val="28"/>
                <w:szCs w:val="28"/>
              </w:rPr>
              <w:t xml:space="preserve"> </w:t>
            </w:r>
            <w:r w:rsidR="002F62CB" w:rsidRPr="00ED37ED">
              <w:rPr>
                <w:i/>
                <w:sz w:val="28"/>
                <w:szCs w:val="28"/>
              </w:rPr>
              <w:t>năm 202</w:t>
            </w:r>
            <w:r w:rsidR="00176E3C" w:rsidRPr="00ED37ED">
              <w:rPr>
                <w:i/>
                <w:sz w:val="28"/>
                <w:szCs w:val="28"/>
              </w:rPr>
              <w:t>3</w:t>
            </w:r>
          </w:p>
          <w:p w14:paraId="4CFB9AD1" w14:textId="4F1C18B1" w:rsidR="00CE0D3E" w:rsidRPr="00ED37ED" w:rsidRDefault="00B15737" w:rsidP="00B15737">
            <w:pPr>
              <w:tabs>
                <w:tab w:val="left" w:pos="990"/>
              </w:tabs>
              <w:ind w:firstLine="0"/>
              <w:rPr>
                <w:b/>
                <w:i/>
                <w:sz w:val="22"/>
                <w:szCs w:val="22"/>
              </w:rPr>
            </w:pPr>
            <w:r w:rsidRPr="00ED37ED">
              <w:rPr>
                <w:b/>
                <w:i/>
                <w:sz w:val="22"/>
                <w:szCs w:val="22"/>
              </w:rPr>
              <w:t xml:space="preserve">                                   </w:t>
            </w:r>
          </w:p>
        </w:tc>
      </w:tr>
    </w:tbl>
    <w:p w14:paraId="1FECE45A" w14:textId="77777777" w:rsidR="00F22C38" w:rsidRPr="00ED37ED" w:rsidRDefault="00F22C38" w:rsidP="00F67225">
      <w:pPr>
        <w:tabs>
          <w:tab w:val="left" w:pos="990"/>
        </w:tabs>
        <w:rPr>
          <w:sz w:val="28"/>
          <w:szCs w:val="28"/>
        </w:rPr>
      </w:pPr>
    </w:p>
    <w:p w14:paraId="4E1D6A85" w14:textId="104613BE" w:rsidR="00CE0D3E" w:rsidRPr="00ED37ED" w:rsidRDefault="00CE0D3E" w:rsidP="008F1A3A">
      <w:pPr>
        <w:tabs>
          <w:tab w:val="right" w:leader="dot" w:pos="8640"/>
        </w:tabs>
        <w:ind w:firstLine="0"/>
        <w:jc w:val="center"/>
        <w:rPr>
          <w:b/>
          <w:sz w:val="28"/>
          <w:szCs w:val="28"/>
        </w:rPr>
      </w:pPr>
      <w:r w:rsidRPr="00ED37ED">
        <w:rPr>
          <w:b/>
          <w:sz w:val="28"/>
          <w:szCs w:val="28"/>
        </w:rPr>
        <w:t xml:space="preserve">BẢN ĐÁNH GIÁ </w:t>
      </w:r>
      <w:r w:rsidR="00B15737" w:rsidRPr="00ED37ED">
        <w:rPr>
          <w:b/>
          <w:sz w:val="28"/>
          <w:szCs w:val="28"/>
        </w:rPr>
        <w:t xml:space="preserve">TÁC ĐỘNG </w:t>
      </w:r>
      <w:r w:rsidRPr="00ED37ED">
        <w:rPr>
          <w:b/>
          <w:sz w:val="28"/>
          <w:szCs w:val="28"/>
        </w:rPr>
        <w:t>THỦ TỤC HÀNH CHÍNH</w:t>
      </w:r>
    </w:p>
    <w:p w14:paraId="2CD28D26" w14:textId="566499E7" w:rsidR="00396136" w:rsidRPr="00ED37ED" w:rsidRDefault="00CE0D3E" w:rsidP="008F1A3A">
      <w:pPr>
        <w:spacing w:before="60"/>
        <w:jc w:val="center"/>
        <w:rPr>
          <w:b/>
          <w:sz w:val="28"/>
          <w:szCs w:val="28"/>
        </w:rPr>
      </w:pPr>
      <w:r w:rsidRPr="00ED37ED">
        <w:rPr>
          <w:b/>
          <w:sz w:val="28"/>
          <w:szCs w:val="28"/>
        </w:rPr>
        <w:t xml:space="preserve">CỦA DỰ THẢO </w:t>
      </w:r>
      <w:r w:rsidR="00396136" w:rsidRPr="00ED37ED">
        <w:rPr>
          <w:b/>
          <w:bCs/>
          <w:sz w:val="28"/>
          <w:szCs w:val="28"/>
        </w:rPr>
        <w:t xml:space="preserve">NGHỊ ĐỊNH </w:t>
      </w:r>
      <w:r w:rsidR="003D5740">
        <w:rPr>
          <w:b/>
          <w:bCs/>
          <w:sz w:val="28"/>
          <w:szCs w:val="28"/>
        </w:rPr>
        <w:t>QUY ĐỊNH CHI TIẾT VÀ HƯỚNG DẪN THI HÀNH LUẬT KHÁM BỆNH, CHỮA BỆNH</w:t>
      </w:r>
    </w:p>
    <w:p w14:paraId="2DC31B1E" w14:textId="11A6E90C" w:rsidR="007905AC" w:rsidRPr="00ED37ED" w:rsidRDefault="0044395D" w:rsidP="008F1A3A">
      <w:pPr>
        <w:jc w:val="center"/>
        <w:rPr>
          <w:sz w:val="27"/>
          <w:szCs w:val="27"/>
          <w:lang w:val="vi-VN"/>
        </w:rPr>
      </w:pPr>
      <w:r w:rsidRPr="00ED37ED">
        <w:rPr>
          <w:i/>
          <w:noProof/>
          <w:sz w:val="27"/>
          <w:szCs w:val="27"/>
        </w:rPr>
        <mc:AlternateContent>
          <mc:Choice Requires="wps">
            <w:drawing>
              <wp:anchor distT="0" distB="0" distL="114300" distR="114300" simplePos="0" relativeHeight="251660800" behindDoc="0" locked="0" layoutInCell="1" allowOverlap="1" wp14:anchorId="20016D7D" wp14:editId="7315BF0A">
                <wp:simplePos x="0" y="0"/>
                <wp:positionH relativeFrom="column">
                  <wp:posOffset>2233651</wp:posOffset>
                </wp:positionH>
                <wp:positionV relativeFrom="paragraph">
                  <wp:posOffset>38354</wp:posOffset>
                </wp:positionV>
                <wp:extent cx="1324051"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3240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5F47C3" id="Straight Connector 5"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9pt,3pt" to="280.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" strokecolor="black [3213]" strokeweight=".5pt">
                <v:stroke joinstyle="miter"/>
              </v:line>
            </w:pict>
          </mc:Fallback>
        </mc:AlternateContent>
      </w:r>
      <w:r w:rsidR="00B15737" w:rsidRPr="00ED37ED">
        <w:rPr>
          <w:i/>
          <w:sz w:val="27"/>
          <w:szCs w:val="27"/>
        </w:rPr>
        <w:t xml:space="preserve">(Theo Mẫu số 01/ĐGTĐ-BC Thông tư số </w:t>
      </w:r>
      <w:r w:rsidR="00B15737" w:rsidRPr="00ED37ED">
        <w:rPr>
          <w:bCs/>
          <w:i/>
          <w:sz w:val="27"/>
          <w:szCs w:val="27"/>
        </w:rPr>
        <w:t>03/2022/TT-BTP</w:t>
      </w:r>
      <w:r w:rsidR="00F1438D">
        <w:rPr>
          <w:bCs/>
          <w:i/>
          <w:sz w:val="27"/>
          <w:szCs w:val="27"/>
        </w:rPr>
        <w:t>)</w:t>
      </w:r>
      <w:r w:rsidR="00F67D2E">
        <w:rPr>
          <w:bCs/>
          <w:i/>
          <w:sz w:val="27"/>
          <w:szCs w:val="27"/>
        </w:rPr>
        <w:t xml:space="preserve"> </w:t>
      </w:r>
    </w:p>
    <w:p w14:paraId="44F1FEC3" w14:textId="77777777" w:rsidR="00396136" w:rsidRPr="00ED37ED" w:rsidRDefault="00396136" w:rsidP="00396136">
      <w:pPr>
        <w:spacing w:after="120"/>
        <w:ind w:firstLine="567"/>
        <w:rPr>
          <w:sz w:val="28"/>
          <w:szCs w:val="28"/>
        </w:rPr>
      </w:pPr>
    </w:p>
    <w:p w14:paraId="6AC29B80" w14:textId="371194C7" w:rsidR="008F7B69" w:rsidRPr="00EA078B" w:rsidRDefault="005D30E8" w:rsidP="00396136">
      <w:pPr>
        <w:spacing w:after="120"/>
        <w:ind w:firstLine="567"/>
        <w:rPr>
          <w:sz w:val="28"/>
          <w:szCs w:val="28"/>
          <w:lang w:val="nl-NL"/>
        </w:rPr>
      </w:pPr>
      <w:r w:rsidRPr="00EA078B">
        <w:rPr>
          <w:sz w:val="28"/>
          <w:szCs w:val="28"/>
        </w:rPr>
        <w:t xml:space="preserve">Thực hiện Quyết định số </w:t>
      </w:r>
      <w:r w:rsidR="002D6F4C">
        <w:rPr>
          <w:sz w:val="28"/>
          <w:szCs w:val="28"/>
        </w:rPr>
        <w:t>172</w:t>
      </w:r>
      <w:r w:rsidRPr="00EA078B">
        <w:rPr>
          <w:sz w:val="28"/>
          <w:szCs w:val="28"/>
        </w:rPr>
        <w:t xml:space="preserve">/QĐ-TTg ngày </w:t>
      </w:r>
      <w:r w:rsidR="002D6F4C">
        <w:rPr>
          <w:sz w:val="28"/>
          <w:szCs w:val="28"/>
        </w:rPr>
        <w:t>03</w:t>
      </w:r>
      <w:r w:rsidRPr="00EA078B">
        <w:rPr>
          <w:sz w:val="28"/>
          <w:szCs w:val="28"/>
        </w:rPr>
        <w:t>/</w:t>
      </w:r>
      <w:r w:rsidR="002D6F4C">
        <w:rPr>
          <w:sz w:val="28"/>
          <w:szCs w:val="28"/>
        </w:rPr>
        <w:t>3</w:t>
      </w:r>
      <w:r w:rsidRPr="00EA078B">
        <w:rPr>
          <w:sz w:val="28"/>
          <w:szCs w:val="28"/>
        </w:rPr>
        <w:t xml:space="preserve">/2023 của Thủ tướng Chính phủ ban hành </w:t>
      </w:r>
      <w:r w:rsidR="002D6F4C">
        <w:rPr>
          <w:sz w:val="28"/>
          <w:szCs w:val="28"/>
        </w:rPr>
        <w:t>d</w:t>
      </w:r>
      <w:r w:rsidR="002D6F4C" w:rsidRPr="002D6F4C">
        <w:rPr>
          <w:sz w:val="28"/>
          <w:szCs w:val="28"/>
        </w:rPr>
        <w:t xml:space="preserve">anh mục và phân công cơ quan chủ trì soạn thảo văn bản quy định chi tiết thi hành Luật Khám bệnh, chữa bệnh được Quốc hội khóa XV thông qua tại </w:t>
      </w:r>
      <w:r w:rsidR="002D6F4C">
        <w:rPr>
          <w:sz w:val="28"/>
          <w:szCs w:val="28"/>
        </w:rPr>
        <w:t>k</w:t>
      </w:r>
      <w:r w:rsidR="002D6F4C" w:rsidRPr="002D6F4C">
        <w:rPr>
          <w:sz w:val="28"/>
          <w:szCs w:val="28"/>
        </w:rPr>
        <w:t>ỳ họp bất thường lần thứ hai</w:t>
      </w:r>
      <w:r w:rsidRPr="00EA078B">
        <w:rPr>
          <w:sz w:val="28"/>
          <w:szCs w:val="28"/>
        </w:rPr>
        <w:t>,</w:t>
      </w:r>
      <w:r w:rsidRPr="00EA078B">
        <w:rPr>
          <w:sz w:val="28"/>
          <w:szCs w:val="28"/>
          <w:lang w:val="nl-NL"/>
        </w:rPr>
        <w:t xml:space="preserve"> Bộ Y tế được giao chủ trì xây dựng </w:t>
      </w:r>
      <w:r w:rsidR="008F7B69" w:rsidRPr="00EA078B">
        <w:rPr>
          <w:sz w:val="28"/>
          <w:szCs w:val="28"/>
          <w:lang w:val="nl-NL"/>
        </w:rPr>
        <w:t xml:space="preserve">Nghị định </w:t>
      </w:r>
      <w:r w:rsidR="003D5740">
        <w:rPr>
          <w:sz w:val="28"/>
          <w:szCs w:val="28"/>
          <w:lang w:val="nl-NL"/>
        </w:rPr>
        <w:t xml:space="preserve">quy định chi tiết và hướng dẫn thi hành </w:t>
      </w:r>
      <w:r w:rsidR="002D6F4C">
        <w:rPr>
          <w:sz w:val="28"/>
          <w:szCs w:val="28"/>
          <w:lang w:val="nl-NL"/>
        </w:rPr>
        <w:t xml:space="preserve">một số điều của </w:t>
      </w:r>
      <w:r w:rsidR="003D5740">
        <w:rPr>
          <w:sz w:val="28"/>
          <w:szCs w:val="28"/>
          <w:lang w:val="nl-NL"/>
        </w:rPr>
        <w:t>Luật Khám bệnh, chữa bệnh</w:t>
      </w:r>
      <w:r w:rsidR="008F7B69" w:rsidRPr="00EA078B">
        <w:rPr>
          <w:sz w:val="28"/>
          <w:szCs w:val="28"/>
          <w:lang w:val="nl-NL"/>
        </w:rPr>
        <w:t xml:space="preserve"> </w:t>
      </w:r>
      <w:r w:rsidR="00D8711D" w:rsidRPr="00EA078B">
        <w:rPr>
          <w:sz w:val="28"/>
          <w:szCs w:val="28"/>
          <w:lang w:val="nl-NL"/>
        </w:rPr>
        <w:t>(sau đây gọi tắt là dự thảo Nghị định).</w:t>
      </w:r>
    </w:p>
    <w:p w14:paraId="49B597CD" w14:textId="527A5F94" w:rsidR="00D8711D" w:rsidRPr="00EA078B" w:rsidRDefault="00F22C38" w:rsidP="00396136">
      <w:pPr>
        <w:spacing w:after="120"/>
        <w:ind w:firstLine="567"/>
        <w:rPr>
          <w:bCs/>
          <w:spacing w:val="2"/>
          <w:sz w:val="28"/>
          <w:szCs w:val="28"/>
          <w:lang w:val="vi-VN"/>
        </w:rPr>
      </w:pPr>
      <w:r w:rsidRPr="00EA078B">
        <w:rPr>
          <w:spacing w:val="2"/>
          <w:sz w:val="28"/>
          <w:szCs w:val="28"/>
          <w:lang w:val="vi-VN"/>
        </w:rPr>
        <w:t xml:space="preserve">Thực hiện quy định về </w:t>
      </w:r>
      <w:r w:rsidR="0052400E" w:rsidRPr="00EA078B">
        <w:rPr>
          <w:spacing w:val="2"/>
          <w:sz w:val="28"/>
          <w:szCs w:val="28"/>
          <w:lang w:val="vi-VN"/>
        </w:rPr>
        <w:t xml:space="preserve">đánh giá thủ tục hành chính tại </w:t>
      </w:r>
      <w:r w:rsidR="002F62CB" w:rsidRPr="00EA078B">
        <w:rPr>
          <w:spacing w:val="2"/>
          <w:sz w:val="28"/>
          <w:szCs w:val="28"/>
          <w:lang w:val="vi-VN"/>
        </w:rPr>
        <w:t>Nghị định số 63/2010/NĐ-CP ngày 08/6/2010</w:t>
      </w:r>
      <w:r w:rsidR="001B393A" w:rsidRPr="00EA078B">
        <w:rPr>
          <w:spacing w:val="2"/>
          <w:sz w:val="28"/>
          <w:szCs w:val="28"/>
          <w:lang w:val="vi-VN"/>
        </w:rPr>
        <w:t xml:space="preserve"> của Chính phủ về kiểm soát thủ tục hành chính</w:t>
      </w:r>
      <w:r w:rsidRPr="00EA078B">
        <w:rPr>
          <w:spacing w:val="2"/>
          <w:sz w:val="28"/>
          <w:szCs w:val="28"/>
          <w:lang w:val="vi-VN"/>
        </w:rPr>
        <w:t xml:space="preserve"> và các văn bản hướng dẫn</w:t>
      </w:r>
      <w:r w:rsidR="009132CC" w:rsidRPr="00EA078B">
        <w:rPr>
          <w:spacing w:val="2"/>
          <w:sz w:val="28"/>
          <w:szCs w:val="28"/>
          <w:lang w:val="vi-VN"/>
        </w:rPr>
        <w:t xml:space="preserve"> thi hành</w:t>
      </w:r>
      <w:r w:rsidRPr="00EA078B">
        <w:rPr>
          <w:spacing w:val="2"/>
          <w:sz w:val="28"/>
          <w:szCs w:val="28"/>
          <w:lang w:val="vi-VN"/>
        </w:rPr>
        <w:t xml:space="preserve">, </w:t>
      </w:r>
      <w:r w:rsidR="00EF5BA8" w:rsidRPr="00EA078B">
        <w:rPr>
          <w:spacing w:val="2"/>
          <w:sz w:val="28"/>
          <w:szCs w:val="28"/>
          <w:lang w:val="vi-VN"/>
        </w:rPr>
        <w:t>Bộ Y tế</w:t>
      </w:r>
      <w:r w:rsidRPr="00EA078B">
        <w:rPr>
          <w:bCs/>
          <w:spacing w:val="2"/>
          <w:sz w:val="28"/>
          <w:szCs w:val="28"/>
          <w:lang w:val="vi-VN"/>
        </w:rPr>
        <w:t xml:space="preserve"> </w:t>
      </w:r>
      <w:r w:rsidR="001B393A" w:rsidRPr="00EA078B">
        <w:rPr>
          <w:bCs/>
          <w:spacing w:val="2"/>
          <w:sz w:val="28"/>
          <w:szCs w:val="28"/>
          <w:lang w:val="vi-VN"/>
        </w:rPr>
        <w:t xml:space="preserve">xây dựng </w:t>
      </w:r>
      <w:r w:rsidRPr="00EA078B">
        <w:rPr>
          <w:bCs/>
          <w:spacing w:val="2"/>
          <w:sz w:val="28"/>
          <w:szCs w:val="28"/>
          <w:lang w:val="vi-VN"/>
        </w:rPr>
        <w:t xml:space="preserve">báo cáo đánh giá tác động thủ tục hành chính trong nội dung </w:t>
      </w:r>
      <w:r w:rsidR="00D8711D" w:rsidRPr="00EA078B">
        <w:rPr>
          <w:bCs/>
          <w:spacing w:val="2"/>
          <w:sz w:val="28"/>
          <w:szCs w:val="28"/>
        </w:rPr>
        <w:t>d</w:t>
      </w:r>
      <w:r w:rsidRPr="00EA078B">
        <w:rPr>
          <w:bCs/>
          <w:spacing w:val="2"/>
          <w:sz w:val="28"/>
          <w:szCs w:val="28"/>
          <w:lang w:val="vi-VN"/>
        </w:rPr>
        <w:t xml:space="preserve">ự thảo </w:t>
      </w:r>
      <w:r w:rsidR="00D8711D" w:rsidRPr="00EA078B">
        <w:rPr>
          <w:sz w:val="28"/>
          <w:szCs w:val="28"/>
          <w:lang w:val="nl-NL"/>
        </w:rPr>
        <w:t>Nghị định, cụ thể như sau:</w:t>
      </w:r>
    </w:p>
    <w:p w14:paraId="43AEB4B8" w14:textId="5FDC118C" w:rsidR="00BC1B9C" w:rsidRPr="00EA078B" w:rsidRDefault="00BC1B9C" w:rsidP="00D8711D">
      <w:pPr>
        <w:tabs>
          <w:tab w:val="left" w:pos="990"/>
        </w:tabs>
        <w:spacing w:line="276" w:lineRule="auto"/>
        <w:ind w:firstLine="567"/>
        <w:rPr>
          <w:b/>
          <w:bCs/>
          <w:spacing w:val="2"/>
          <w:sz w:val="28"/>
          <w:szCs w:val="28"/>
        </w:rPr>
      </w:pPr>
      <w:r w:rsidRPr="00EA078B">
        <w:rPr>
          <w:b/>
          <w:bCs/>
          <w:spacing w:val="2"/>
          <w:sz w:val="28"/>
          <w:szCs w:val="28"/>
        </w:rPr>
        <w:t xml:space="preserve">I. </w:t>
      </w:r>
      <w:r w:rsidR="00AB56E3" w:rsidRPr="00EA078B">
        <w:rPr>
          <w:b/>
          <w:bCs/>
          <w:spacing w:val="2"/>
          <w:sz w:val="28"/>
          <w:szCs w:val="28"/>
        </w:rPr>
        <w:t>XÁC ĐỊNH VẤN ĐỀ TỔNG QUAN</w:t>
      </w:r>
    </w:p>
    <w:p w14:paraId="064C52AD" w14:textId="627E93A9" w:rsidR="00D8711D" w:rsidRPr="00EA078B" w:rsidRDefault="00D8711D" w:rsidP="00D8711D">
      <w:pPr>
        <w:spacing w:after="120"/>
        <w:ind w:firstLine="567"/>
        <w:rPr>
          <w:bCs/>
          <w:sz w:val="28"/>
          <w:szCs w:val="28"/>
        </w:rPr>
      </w:pPr>
      <w:r w:rsidRPr="00EA078B">
        <w:rPr>
          <w:rFonts w:eastAsiaTheme="minorEastAsia"/>
          <w:sz w:val="28"/>
          <w:szCs w:val="28"/>
        </w:rPr>
        <w:t xml:space="preserve">Sau </w:t>
      </w:r>
      <w:r w:rsidR="00BB097E">
        <w:rPr>
          <w:rFonts w:eastAsiaTheme="minorEastAsia"/>
          <w:sz w:val="28"/>
          <w:szCs w:val="28"/>
        </w:rPr>
        <w:t>hơn</w:t>
      </w:r>
      <w:r w:rsidRPr="00EA078B">
        <w:rPr>
          <w:rFonts w:eastAsiaTheme="minorEastAsia"/>
          <w:sz w:val="28"/>
          <w:szCs w:val="28"/>
        </w:rPr>
        <w:t xml:space="preserve"> 7 năm tổ chức triển khai thực hiện Nghị định số </w:t>
      </w:r>
      <w:r w:rsidR="00BB097E">
        <w:rPr>
          <w:rFonts w:eastAsiaTheme="minorEastAsia"/>
          <w:sz w:val="28"/>
          <w:szCs w:val="28"/>
        </w:rPr>
        <w:t>109</w:t>
      </w:r>
      <w:r w:rsidRPr="00EA078B">
        <w:rPr>
          <w:rFonts w:eastAsiaTheme="minorEastAsia"/>
          <w:sz w:val="28"/>
          <w:szCs w:val="28"/>
        </w:rPr>
        <w:t xml:space="preserve">/2016/NĐ-CP ngày 01/7/2016 của Chính phủ </w:t>
      </w:r>
      <w:r w:rsidR="00BB097E">
        <w:rPr>
          <w:rFonts w:eastAsiaTheme="minorEastAsia"/>
          <w:sz w:val="28"/>
          <w:szCs w:val="28"/>
        </w:rPr>
        <w:t>q</w:t>
      </w:r>
      <w:r w:rsidR="00BB097E" w:rsidRPr="00BB097E">
        <w:rPr>
          <w:rFonts w:eastAsiaTheme="minorEastAsia"/>
          <w:sz w:val="28"/>
          <w:szCs w:val="28"/>
        </w:rPr>
        <w:t>uy định cấp chứng chỉ hành nghề đối với người hành nghề và cấp giấy phép hoạt động đối với cơ sở khám bệnh, chữa bệnh</w:t>
      </w:r>
      <w:r w:rsidR="00BB097E">
        <w:rPr>
          <w:rFonts w:eastAsiaTheme="minorEastAsia"/>
          <w:sz w:val="28"/>
          <w:szCs w:val="28"/>
        </w:rPr>
        <w:t xml:space="preserve"> và gần 5 năm tổ chức triển khai thực hiện Nghị định số 155/2018/NĐ-CP ngày </w:t>
      </w:r>
      <w:r w:rsidR="00615A03">
        <w:rPr>
          <w:rFonts w:eastAsiaTheme="minorEastAsia"/>
          <w:sz w:val="28"/>
          <w:szCs w:val="28"/>
        </w:rPr>
        <w:t xml:space="preserve">12/11/2018 của Chính phủ </w:t>
      </w:r>
      <w:r w:rsidR="00615A03" w:rsidRPr="00615A03">
        <w:rPr>
          <w:rFonts w:eastAsiaTheme="minorEastAsia"/>
          <w:sz w:val="28"/>
          <w:szCs w:val="28"/>
        </w:rPr>
        <w:t>sửa đổi, bổ sung một số quy định liên quan đến điều kiện đầu tư kinh doanh thuộc phạm vi quản lý nhà nước của Bộ Y tế</w:t>
      </w:r>
      <w:r w:rsidR="00C92271">
        <w:rPr>
          <w:rFonts w:eastAsiaTheme="minorEastAsia"/>
          <w:sz w:val="28"/>
          <w:szCs w:val="28"/>
        </w:rPr>
        <w:t>,</w:t>
      </w:r>
      <w:r w:rsidR="00615A03">
        <w:rPr>
          <w:rFonts w:eastAsiaTheme="minorEastAsia"/>
          <w:sz w:val="28"/>
          <w:szCs w:val="28"/>
        </w:rPr>
        <w:t xml:space="preserve"> </w:t>
      </w:r>
      <w:r w:rsidR="003A5245" w:rsidRPr="00EA078B">
        <w:rPr>
          <w:bCs/>
          <w:sz w:val="28"/>
          <w:szCs w:val="28"/>
        </w:rPr>
        <w:t xml:space="preserve">cho thấy sự triển khai nghiêm túc, hiệu quả của các Bộ, ngành, Uỷ ban nhân dân các cấp. Bộ Y tế đã giúp Chính phủ chỉ đạo, hướng dẫn, theo dõi việc </w:t>
      </w:r>
      <w:r w:rsidR="00615A03" w:rsidRPr="00615A03">
        <w:rPr>
          <w:bCs/>
          <w:sz w:val="28"/>
          <w:szCs w:val="28"/>
        </w:rPr>
        <w:t>cấp chứng chỉ hành nghề đối với người hành nghề và cấp giấy phép hoạt động đối với cơ sở khám bệnh, chữa bệnh</w:t>
      </w:r>
      <w:r w:rsidR="00E66713" w:rsidRPr="00EA078B">
        <w:rPr>
          <w:bCs/>
          <w:sz w:val="28"/>
          <w:szCs w:val="28"/>
        </w:rPr>
        <w:t xml:space="preserve">, mang lại nhiều lợi ích cho </w:t>
      </w:r>
      <w:r w:rsidR="00615A03">
        <w:rPr>
          <w:bCs/>
          <w:sz w:val="28"/>
          <w:szCs w:val="28"/>
        </w:rPr>
        <w:t xml:space="preserve">hoạt động khám bệnh, chữa bệnh, </w:t>
      </w:r>
      <w:r w:rsidR="00E66713" w:rsidRPr="00EA078B">
        <w:rPr>
          <w:bCs/>
          <w:sz w:val="28"/>
          <w:szCs w:val="28"/>
        </w:rPr>
        <w:t>bản thân người bệnh, gia đình họ và toàn xã hội</w:t>
      </w:r>
      <w:r w:rsidR="00615A03">
        <w:rPr>
          <w:bCs/>
          <w:sz w:val="28"/>
          <w:szCs w:val="28"/>
        </w:rPr>
        <w:t>.</w:t>
      </w:r>
    </w:p>
    <w:p w14:paraId="28C9C927" w14:textId="1CB9B6D3" w:rsidR="002F0595" w:rsidRDefault="00615A03" w:rsidP="002F0595">
      <w:pPr>
        <w:spacing w:after="120"/>
        <w:ind w:firstLine="567"/>
        <w:rPr>
          <w:spacing w:val="-2"/>
          <w:sz w:val="28"/>
          <w:szCs w:val="28"/>
        </w:rPr>
      </w:pPr>
      <w:r>
        <w:rPr>
          <w:rFonts w:eastAsiaTheme="minorEastAsia"/>
          <w:sz w:val="28"/>
          <w:szCs w:val="28"/>
        </w:rPr>
        <w:t xml:space="preserve">Luật Khám bệnh, chữa bệnh số 15/2023/QH15 được ban hành ngày 09/01/2023, có hiệu lực ngày 01/01/2024. </w:t>
      </w:r>
      <w:r w:rsidR="00E66713" w:rsidRPr="00554F86">
        <w:rPr>
          <w:spacing w:val="-2"/>
          <w:sz w:val="28"/>
          <w:szCs w:val="28"/>
          <w:shd w:val="clear" w:color="auto" w:fill="FFFFFF"/>
        </w:rPr>
        <w:t xml:space="preserve">Để tạo hành lang pháp lý thuận tiện cho </w:t>
      </w:r>
      <w:r w:rsidR="00AE316E">
        <w:rPr>
          <w:spacing w:val="-2"/>
          <w:sz w:val="28"/>
          <w:szCs w:val="28"/>
          <w:shd w:val="clear" w:color="auto" w:fill="FFFFFF"/>
        </w:rPr>
        <w:t>việc cấp giấy phép hành nghề, giấy phép hoạt động khám bệnh, chữa bệnh và các thủ tục có liên quan</w:t>
      </w:r>
      <w:r w:rsidR="00DA35EE" w:rsidRPr="00554F86">
        <w:rPr>
          <w:spacing w:val="-2"/>
          <w:sz w:val="28"/>
          <w:szCs w:val="28"/>
          <w:shd w:val="clear" w:color="auto" w:fill="FFFFFF"/>
        </w:rPr>
        <w:t>, cần thiết xây dựng Nghị định</w:t>
      </w:r>
      <w:r w:rsidR="00AE316E">
        <w:rPr>
          <w:spacing w:val="-2"/>
          <w:sz w:val="28"/>
          <w:szCs w:val="28"/>
          <w:shd w:val="clear" w:color="auto" w:fill="FFFFFF"/>
        </w:rPr>
        <w:t xml:space="preserve"> </w:t>
      </w:r>
      <w:r w:rsidR="00AE316E" w:rsidRPr="00AE316E">
        <w:rPr>
          <w:spacing w:val="-2"/>
          <w:sz w:val="28"/>
          <w:szCs w:val="28"/>
          <w:shd w:val="clear" w:color="auto" w:fill="FFFFFF"/>
        </w:rPr>
        <w:t>quy định chi tiết và hướng dẫn thi hành Luật Khám bệnh, chữa bệnh</w:t>
      </w:r>
      <w:r w:rsidR="00DA35EE" w:rsidRPr="00554F86">
        <w:rPr>
          <w:spacing w:val="-2"/>
          <w:sz w:val="28"/>
          <w:szCs w:val="28"/>
          <w:shd w:val="clear" w:color="auto" w:fill="FFFFFF"/>
        </w:rPr>
        <w:t xml:space="preserve">. Dự thảo Nghị định </w:t>
      </w:r>
      <w:r>
        <w:rPr>
          <w:spacing w:val="-2"/>
          <w:sz w:val="28"/>
          <w:szCs w:val="28"/>
          <w:shd w:val="clear" w:color="auto" w:fill="FFFFFF"/>
        </w:rPr>
        <w:t>ban hành thêm các</w:t>
      </w:r>
      <w:r w:rsidR="00DA35EE" w:rsidRPr="00554F86">
        <w:rPr>
          <w:spacing w:val="-2"/>
          <w:sz w:val="28"/>
          <w:szCs w:val="28"/>
          <w:shd w:val="clear" w:color="auto" w:fill="FFFFFF"/>
        </w:rPr>
        <w:t xml:space="preserve"> TTHC </w:t>
      </w:r>
      <w:r>
        <w:rPr>
          <w:spacing w:val="-2"/>
          <w:sz w:val="28"/>
          <w:szCs w:val="28"/>
          <w:shd w:val="clear" w:color="auto" w:fill="FFFFFF"/>
        </w:rPr>
        <w:t xml:space="preserve">mới, bãi bỏ những TTHC cũ </w:t>
      </w:r>
      <w:r w:rsidR="00DA35EE" w:rsidRPr="00554F86">
        <w:rPr>
          <w:spacing w:val="-2"/>
          <w:sz w:val="28"/>
          <w:szCs w:val="28"/>
          <w:shd w:val="clear" w:color="auto" w:fill="FFFFFF"/>
        </w:rPr>
        <w:t xml:space="preserve">theo hướng </w:t>
      </w:r>
      <w:r>
        <w:rPr>
          <w:spacing w:val="-2"/>
          <w:sz w:val="28"/>
          <w:szCs w:val="28"/>
          <w:shd w:val="clear" w:color="auto" w:fill="FFFFFF"/>
        </w:rPr>
        <w:t xml:space="preserve">phù hợp với tinh thần của Luật </w:t>
      </w:r>
      <w:r>
        <w:rPr>
          <w:spacing w:val="-2"/>
          <w:sz w:val="28"/>
          <w:szCs w:val="28"/>
          <w:shd w:val="clear" w:color="auto" w:fill="FFFFFF"/>
        </w:rPr>
        <w:lastRenderedPageBreak/>
        <w:t xml:space="preserve">Khám bệnh, chữa bệnh mới, </w:t>
      </w:r>
      <w:r w:rsidR="00706418" w:rsidRPr="00554F86">
        <w:rPr>
          <w:spacing w:val="-2"/>
          <w:sz w:val="28"/>
          <w:szCs w:val="28"/>
          <w:lang w:val="vi-VN"/>
        </w:rPr>
        <w:t xml:space="preserve">dễ dàng, minh bạch, </w:t>
      </w:r>
      <w:r w:rsidR="00706418" w:rsidRPr="00554F86">
        <w:rPr>
          <w:spacing w:val="-2"/>
          <w:sz w:val="28"/>
          <w:szCs w:val="28"/>
        </w:rPr>
        <w:t xml:space="preserve">chặt chẽ và </w:t>
      </w:r>
      <w:r w:rsidR="00706418" w:rsidRPr="00554F86">
        <w:rPr>
          <w:spacing w:val="-2"/>
          <w:sz w:val="28"/>
          <w:szCs w:val="28"/>
          <w:lang w:val="vi-VN"/>
        </w:rPr>
        <w:t>thuận tiện cho các đối tượng thực hiện</w:t>
      </w:r>
      <w:r w:rsidR="00706418" w:rsidRPr="00554F86">
        <w:rPr>
          <w:spacing w:val="-2"/>
          <w:sz w:val="28"/>
          <w:szCs w:val="28"/>
        </w:rPr>
        <w:t xml:space="preserve"> và cơ quan quản lý nhà nước có thẩm quyền</w:t>
      </w:r>
      <w:r w:rsidR="00FA572D" w:rsidRPr="00554F86">
        <w:rPr>
          <w:spacing w:val="-2"/>
          <w:sz w:val="28"/>
          <w:szCs w:val="28"/>
        </w:rPr>
        <w:t>.</w:t>
      </w:r>
    </w:p>
    <w:p w14:paraId="04A849D4" w14:textId="32F97119" w:rsidR="00830854" w:rsidRPr="00554F86" w:rsidRDefault="00830854" w:rsidP="002F0595">
      <w:pPr>
        <w:spacing w:after="120"/>
        <w:ind w:firstLine="567"/>
        <w:rPr>
          <w:spacing w:val="-2"/>
          <w:sz w:val="28"/>
          <w:szCs w:val="28"/>
        </w:rPr>
      </w:pPr>
      <w:r>
        <w:rPr>
          <w:spacing w:val="-2"/>
          <w:sz w:val="28"/>
          <w:szCs w:val="28"/>
        </w:rPr>
        <w:t>Việc x</w:t>
      </w:r>
      <w:r w:rsidRPr="00830854">
        <w:rPr>
          <w:spacing w:val="-2"/>
          <w:sz w:val="28"/>
          <w:szCs w:val="28"/>
        </w:rPr>
        <w:t xml:space="preserve">ây dựng TTHC là cần thiết để </w:t>
      </w:r>
      <w:r>
        <w:rPr>
          <w:spacing w:val="-2"/>
          <w:sz w:val="28"/>
          <w:szCs w:val="28"/>
        </w:rPr>
        <w:t>thực</w:t>
      </w:r>
      <w:r w:rsidRPr="00830854">
        <w:rPr>
          <w:spacing w:val="-2"/>
          <w:sz w:val="28"/>
          <w:szCs w:val="28"/>
        </w:rPr>
        <w:t xml:space="preserve"> hiện biện pháp quản lý nhà nước; TTHC được xây dựng tại dự thảo N</w:t>
      </w:r>
      <w:r>
        <w:rPr>
          <w:spacing w:val="-2"/>
          <w:sz w:val="28"/>
          <w:szCs w:val="28"/>
        </w:rPr>
        <w:t>ghị định cũng có rất nhiều điểm mới</w:t>
      </w:r>
      <w:r w:rsidRPr="00830854">
        <w:rPr>
          <w:spacing w:val="-2"/>
          <w:sz w:val="28"/>
          <w:szCs w:val="28"/>
        </w:rPr>
        <w:t xml:space="preserve"> so với Nghị định số 109/2016/NĐ-CP ngày 01/7/2016 của Chính phủ quy định cấp chứng chỉ hành nghề đối với người hành nghề và cấp giấy phép hoạt động đối với cơ sở khám bệnh, chữa bệnh</w:t>
      </w:r>
      <w:r>
        <w:rPr>
          <w:spacing w:val="-2"/>
          <w:sz w:val="28"/>
          <w:szCs w:val="28"/>
        </w:rPr>
        <w:t>, cụ thể là thay thế chứng chỉ hành nghề bằng giấy phép hành nghề, giảm thời gian thực hành của một số chức danh chuyên môn, thừa nhận giấy phép hành nghề,…</w:t>
      </w:r>
    </w:p>
    <w:p w14:paraId="091EDC72" w14:textId="77777777" w:rsidR="002F0595" w:rsidRPr="00EA078B" w:rsidRDefault="003A5245" w:rsidP="002F0595">
      <w:pPr>
        <w:spacing w:after="120"/>
        <w:ind w:firstLine="567"/>
        <w:rPr>
          <w:sz w:val="28"/>
          <w:szCs w:val="28"/>
        </w:rPr>
      </w:pPr>
      <w:r w:rsidRPr="00EA078B">
        <w:rPr>
          <w:rFonts w:eastAsiaTheme="majorEastAsia"/>
          <w:b/>
          <w:bCs/>
          <w:sz w:val="28"/>
          <w:szCs w:val="28"/>
          <w:lang w:val="nb-NO"/>
        </w:rPr>
        <w:t xml:space="preserve">II. ĐÁNH GIÁ TÁC ĐỘNG CỦA </w:t>
      </w:r>
      <w:r w:rsidR="00AB56E3" w:rsidRPr="00EA078B">
        <w:rPr>
          <w:rFonts w:eastAsiaTheme="majorEastAsia"/>
          <w:b/>
          <w:bCs/>
          <w:sz w:val="28"/>
          <w:szCs w:val="28"/>
          <w:lang w:val="nb-NO"/>
        </w:rPr>
        <w:t xml:space="preserve">TỪNG </w:t>
      </w:r>
      <w:r w:rsidR="00396136" w:rsidRPr="00EA078B">
        <w:rPr>
          <w:rFonts w:eastAsiaTheme="majorEastAsia"/>
          <w:b/>
          <w:bCs/>
          <w:sz w:val="28"/>
          <w:szCs w:val="28"/>
          <w:lang w:val="vi-VN"/>
        </w:rPr>
        <w:t>THỦ TỤC HÀNH CHÍNH</w:t>
      </w:r>
    </w:p>
    <w:p w14:paraId="35512E65" w14:textId="45F3EE11" w:rsidR="008E772C" w:rsidRPr="008E772C" w:rsidRDefault="008E772C" w:rsidP="002F0595">
      <w:pPr>
        <w:spacing w:after="120"/>
        <w:ind w:firstLine="567"/>
        <w:rPr>
          <w:rFonts w:eastAsiaTheme="majorEastAsia"/>
          <w:b/>
          <w:bCs/>
          <w:sz w:val="28"/>
          <w:szCs w:val="28"/>
        </w:rPr>
      </w:pPr>
      <w:r>
        <w:rPr>
          <w:rFonts w:eastAsiaTheme="majorEastAsia"/>
          <w:b/>
          <w:bCs/>
          <w:sz w:val="28"/>
          <w:szCs w:val="28"/>
        </w:rPr>
        <w:t>1. Nh</w:t>
      </w:r>
      <w:r w:rsidRPr="008E772C">
        <w:rPr>
          <w:rFonts w:eastAsiaTheme="majorEastAsia"/>
          <w:b/>
          <w:bCs/>
          <w:sz w:val="28"/>
          <w:szCs w:val="28"/>
        </w:rPr>
        <w:t>óm</w:t>
      </w:r>
      <w:r>
        <w:rPr>
          <w:rFonts w:eastAsiaTheme="majorEastAsia"/>
          <w:b/>
          <w:bCs/>
          <w:sz w:val="28"/>
          <w:szCs w:val="28"/>
        </w:rPr>
        <w:t xml:space="preserve"> Th</w:t>
      </w:r>
      <w:r w:rsidRPr="008E772C">
        <w:rPr>
          <w:rFonts w:eastAsiaTheme="majorEastAsia"/>
          <w:b/>
          <w:bCs/>
          <w:sz w:val="28"/>
          <w:szCs w:val="28"/>
        </w:rPr>
        <w:t>ủ</w:t>
      </w:r>
      <w:r>
        <w:rPr>
          <w:rFonts w:eastAsiaTheme="majorEastAsia"/>
          <w:b/>
          <w:bCs/>
          <w:sz w:val="28"/>
          <w:szCs w:val="28"/>
        </w:rPr>
        <w:t xml:space="preserve"> t</w:t>
      </w:r>
      <w:r w:rsidRPr="008E772C">
        <w:rPr>
          <w:rFonts w:eastAsiaTheme="majorEastAsia"/>
          <w:b/>
          <w:bCs/>
          <w:sz w:val="28"/>
          <w:szCs w:val="28"/>
        </w:rPr>
        <w:t>ục</w:t>
      </w:r>
      <w:r>
        <w:rPr>
          <w:rFonts w:eastAsiaTheme="majorEastAsia"/>
          <w:b/>
          <w:bCs/>
          <w:sz w:val="28"/>
          <w:szCs w:val="28"/>
        </w:rPr>
        <w:t xml:space="preserve"> h</w:t>
      </w:r>
      <w:r w:rsidRPr="008E772C">
        <w:rPr>
          <w:rFonts w:eastAsiaTheme="majorEastAsia"/>
          <w:b/>
          <w:bCs/>
          <w:sz w:val="28"/>
          <w:szCs w:val="28"/>
        </w:rPr>
        <w:t>ành</w:t>
      </w:r>
      <w:r>
        <w:rPr>
          <w:rFonts w:eastAsiaTheme="majorEastAsia"/>
          <w:b/>
          <w:bCs/>
          <w:sz w:val="28"/>
          <w:szCs w:val="28"/>
        </w:rPr>
        <w:t xml:space="preserve"> ch</w:t>
      </w:r>
      <w:r w:rsidRPr="008E772C">
        <w:rPr>
          <w:rFonts w:eastAsiaTheme="majorEastAsia"/>
          <w:b/>
          <w:bCs/>
          <w:sz w:val="28"/>
          <w:szCs w:val="28"/>
        </w:rPr>
        <w:t>ín</w:t>
      </w:r>
      <w:r>
        <w:rPr>
          <w:rFonts w:eastAsiaTheme="majorEastAsia"/>
          <w:b/>
          <w:bCs/>
          <w:sz w:val="28"/>
          <w:szCs w:val="28"/>
        </w:rPr>
        <w:t>h gi</w:t>
      </w:r>
      <w:r w:rsidRPr="008E772C">
        <w:rPr>
          <w:rFonts w:eastAsiaTheme="majorEastAsia"/>
          <w:b/>
          <w:bCs/>
          <w:sz w:val="28"/>
          <w:szCs w:val="28"/>
        </w:rPr>
        <w:t>ữ</w:t>
      </w:r>
      <w:r>
        <w:rPr>
          <w:rFonts w:eastAsiaTheme="majorEastAsia"/>
          <w:b/>
          <w:bCs/>
          <w:sz w:val="28"/>
          <w:szCs w:val="28"/>
        </w:rPr>
        <w:t xml:space="preserve"> nguy</w:t>
      </w:r>
      <w:r w:rsidRPr="008E772C">
        <w:rPr>
          <w:rFonts w:eastAsiaTheme="majorEastAsia"/>
          <w:b/>
          <w:bCs/>
          <w:sz w:val="28"/>
          <w:szCs w:val="28"/>
        </w:rPr>
        <w:t>ê</w:t>
      </w:r>
      <w:r>
        <w:rPr>
          <w:rFonts w:eastAsiaTheme="majorEastAsia"/>
          <w:b/>
          <w:bCs/>
          <w:sz w:val="28"/>
          <w:szCs w:val="28"/>
        </w:rPr>
        <w:t xml:space="preserve">n theo quy </w:t>
      </w:r>
      <w:r w:rsidRPr="008E772C">
        <w:rPr>
          <w:rFonts w:eastAsiaTheme="majorEastAsia"/>
          <w:b/>
          <w:bCs/>
          <w:sz w:val="28"/>
          <w:szCs w:val="28"/>
        </w:rPr>
        <w:t>định</w:t>
      </w:r>
      <w:r>
        <w:rPr>
          <w:rFonts w:eastAsiaTheme="majorEastAsia"/>
          <w:b/>
          <w:bCs/>
          <w:sz w:val="28"/>
          <w:szCs w:val="28"/>
        </w:rPr>
        <w:t xml:space="preserve"> hi</w:t>
      </w:r>
      <w:r w:rsidRPr="008E772C">
        <w:rPr>
          <w:rFonts w:eastAsiaTheme="majorEastAsia"/>
          <w:b/>
          <w:bCs/>
          <w:sz w:val="28"/>
          <w:szCs w:val="28"/>
        </w:rPr>
        <w:t>ệ</w:t>
      </w:r>
      <w:r>
        <w:rPr>
          <w:rFonts w:eastAsiaTheme="majorEastAsia"/>
          <w:b/>
          <w:bCs/>
          <w:sz w:val="28"/>
          <w:szCs w:val="28"/>
        </w:rPr>
        <w:t>n h</w:t>
      </w:r>
      <w:r w:rsidRPr="008E772C">
        <w:rPr>
          <w:rFonts w:eastAsiaTheme="majorEastAsia"/>
          <w:b/>
          <w:bCs/>
          <w:sz w:val="28"/>
          <w:szCs w:val="28"/>
        </w:rPr>
        <w:t>ành</w:t>
      </w:r>
    </w:p>
    <w:p w14:paraId="25D6777C" w14:textId="26BA30B0" w:rsidR="008E772C" w:rsidRPr="008E772C" w:rsidRDefault="008E772C" w:rsidP="008E772C">
      <w:pPr>
        <w:spacing w:after="120"/>
        <w:ind w:firstLine="567"/>
        <w:rPr>
          <w:rFonts w:eastAsiaTheme="majorEastAsia"/>
          <w:color w:val="000000" w:themeColor="text1"/>
          <w:sz w:val="28"/>
          <w:szCs w:val="28"/>
        </w:rPr>
      </w:pPr>
      <w:r>
        <w:rPr>
          <w:rFonts w:eastAsiaTheme="majorEastAsia"/>
          <w:sz w:val="28"/>
          <w:szCs w:val="28"/>
        </w:rPr>
        <w:t>D</w:t>
      </w:r>
      <w:r w:rsidRPr="008E772C">
        <w:rPr>
          <w:rFonts w:eastAsiaTheme="majorEastAsia"/>
          <w:sz w:val="28"/>
          <w:szCs w:val="28"/>
        </w:rPr>
        <w:t>ự</w:t>
      </w:r>
      <w:r>
        <w:rPr>
          <w:rFonts w:eastAsiaTheme="majorEastAsia"/>
          <w:sz w:val="28"/>
          <w:szCs w:val="28"/>
        </w:rPr>
        <w:t xml:space="preserve"> th</w:t>
      </w:r>
      <w:r w:rsidRPr="008E772C">
        <w:rPr>
          <w:rFonts w:eastAsiaTheme="majorEastAsia"/>
          <w:sz w:val="28"/>
          <w:szCs w:val="28"/>
        </w:rPr>
        <w:t>ả</w:t>
      </w:r>
      <w:r>
        <w:rPr>
          <w:rFonts w:eastAsiaTheme="majorEastAsia"/>
          <w:sz w:val="28"/>
          <w:szCs w:val="28"/>
        </w:rPr>
        <w:t>o Ngh</w:t>
      </w:r>
      <w:r w:rsidRPr="008E772C">
        <w:rPr>
          <w:rFonts w:eastAsiaTheme="majorEastAsia"/>
          <w:sz w:val="28"/>
          <w:szCs w:val="28"/>
        </w:rPr>
        <w:t>ị</w:t>
      </w:r>
      <w:r>
        <w:rPr>
          <w:rFonts w:eastAsiaTheme="majorEastAsia"/>
          <w:sz w:val="28"/>
          <w:szCs w:val="28"/>
        </w:rPr>
        <w:t xml:space="preserve"> </w:t>
      </w:r>
      <w:r w:rsidRPr="008E772C">
        <w:rPr>
          <w:rFonts w:eastAsiaTheme="majorEastAsia"/>
          <w:sz w:val="28"/>
          <w:szCs w:val="28"/>
        </w:rPr>
        <w:t>định</w:t>
      </w:r>
      <w:r>
        <w:rPr>
          <w:rFonts w:eastAsiaTheme="majorEastAsia"/>
          <w:sz w:val="28"/>
          <w:szCs w:val="28"/>
        </w:rPr>
        <w:t xml:space="preserve"> </w:t>
      </w:r>
      <w:r w:rsidR="00E86364">
        <w:rPr>
          <w:rFonts w:eastAsiaTheme="majorEastAsia"/>
          <w:sz w:val="28"/>
          <w:szCs w:val="28"/>
        </w:rPr>
        <w:t xml:space="preserve">không </w:t>
      </w:r>
      <w:r>
        <w:rPr>
          <w:rFonts w:eastAsiaTheme="majorEastAsia"/>
          <w:sz w:val="28"/>
          <w:szCs w:val="28"/>
        </w:rPr>
        <w:t>gi</w:t>
      </w:r>
      <w:r w:rsidRPr="008E772C">
        <w:rPr>
          <w:rFonts w:eastAsiaTheme="majorEastAsia"/>
          <w:sz w:val="28"/>
          <w:szCs w:val="28"/>
        </w:rPr>
        <w:t>ữ</w:t>
      </w:r>
      <w:r>
        <w:rPr>
          <w:rFonts w:eastAsiaTheme="majorEastAsia"/>
          <w:sz w:val="28"/>
          <w:szCs w:val="28"/>
        </w:rPr>
        <w:t xml:space="preserve"> nguy</w:t>
      </w:r>
      <w:r w:rsidRPr="008E772C">
        <w:rPr>
          <w:rFonts w:eastAsiaTheme="majorEastAsia"/>
          <w:sz w:val="28"/>
          <w:szCs w:val="28"/>
        </w:rPr>
        <w:t>ê</w:t>
      </w:r>
      <w:r>
        <w:rPr>
          <w:rFonts w:eastAsiaTheme="majorEastAsia"/>
          <w:sz w:val="28"/>
          <w:szCs w:val="28"/>
        </w:rPr>
        <w:t xml:space="preserve">n </w:t>
      </w:r>
      <w:r w:rsidR="00E86364">
        <w:rPr>
          <w:rFonts w:eastAsiaTheme="majorEastAsia"/>
          <w:sz w:val="28"/>
          <w:szCs w:val="28"/>
        </w:rPr>
        <w:t xml:space="preserve">bất kỳ </w:t>
      </w:r>
      <w:r>
        <w:rPr>
          <w:rFonts w:eastAsiaTheme="majorEastAsia"/>
          <w:sz w:val="28"/>
          <w:szCs w:val="28"/>
        </w:rPr>
        <w:t>th</w:t>
      </w:r>
      <w:r w:rsidRPr="008E772C">
        <w:rPr>
          <w:rFonts w:eastAsiaTheme="majorEastAsia"/>
          <w:sz w:val="28"/>
          <w:szCs w:val="28"/>
        </w:rPr>
        <w:t>ủ</w:t>
      </w:r>
      <w:r>
        <w:rPr>
          <w:rFonts w:eastAsiaTheme="majorEastAsia"/>
          <w:sz w:val="28"/>
          <w:szCs w:val="28"/>
        </w:rPr>
        <w:t xml:space="preserve"> t</w:t>
      </w:r>
      <w:r w:rsidRPr="008E772C">
        <w:rPr>
          <w:rFonts w:eastAsiaTheme="majorEastAsia"/>
          <w:sz w:val="28"/>
          <w:szCs w:val="28"/>
        </w:rPr>
        <w:t>ục</w:t>
      </w:r>
      <w:r>
        <w:rPr>
          <w:rFonts w:eastAsiaTheme="majorEastAsia"/>
          <w:sz w:val="28"/>
          <w:szCs w:val="28"/>
        </w:rPr>
        <w:t xml:space="preserve"> h</w:t>
      </w:r>
      <w:r w:rsidRPr="008E772C">
        <w:rPr>
          <w:rFonts w:eastAsiaTheme="majorEastAsia"/>
          <w:sz w:val="28"/>
          <w:szCs w:val="28"/>
        </w:rPr>
        <w:t>ành</w:t>
      </w:r>
      <w:r>
        <w:rPr>
          <w:rFonts w:eastAsiaTheme="majorEastAsia"/>
          <w:sz w:val="28"/>
          <w:szCs w:val="28"/>
        </w:rPr>
        <w:t xml:space="preserve"> ch</w:t>
      </w:r>
      <w:r w:rsidRPr="008E772C">
        <w:rPr>
          <w:rFonts w:eastAsiaTheme="majorEastAsia"/>
          <w:sz w:val="28"/>
          <w:szCs w:val="28"/>
        </w:rPr>
        <w:t>ính</w:t>
      </w:r>
      <w:r>
        <w:rPr>
          <w:rFonts w:eastAsiaTheme="majorEastAsia"/>
          <w:sz w:val="28"/>
          <w:szCs w:val="28"/>
        </w:rPr>
        <w:t xml:space="preserve"> </w:t>
      </w:r>
      <w:r w:rsidR="00E86364">
        <w:rPr>
          <w:rFonts w:eastAsiaTheme="majorEastAsia"/>
          <w:sz w:val="28"/>
          <w:szCs w:val="28"/>
        </w:rPr>
        <w:t>nào của</w:t>
      </w:r>
      <w:r>
        <w:rPr>
          <w:rFonts w:eastAsiaTheme="majorEastAsia"/>
          <w:sz w:val="28"/>
          <w:szCs w:val="28"/>
        </w:rPr>
        <w:t xml:space="preserve"> Ngh</w:t>
      </w:r>
      <w:r w:rsidRPr="008E772C">
        <w:rPr>
          <w:rFonts w:eastAsiaTheme="majorEastAsia"/>
          <w:sz w:val="28"/>
          <w:szCs w:val="28"/>
        </w:rPr>
        <w:t>ị</w:t>
      </w:r>
      <w:r>
        <w:rPr>
          <w:rFonts w:eastAsiaTheme="majorEastAsia"/>
          <w:sz w:val="28"/>
          <w:szCs w:val="28"/>
        </w:rPr>
        <w:t xml:space="preserve"> </w:t>
      </w:r>
      <w:r w:rsidRPr="008E772C">
        <w:rPr>
          <w:rFonts w:eastAsiaTheme="majorEastAsia"/>
          <w:sz w:val="28"/>
          <w:szCs w:val="28"/>
        </w:rPr>
        <w:t>định</w:t>
      </w:r>
      <w:r>
        <w:rPr>
          <w:rFonts w:eastAsiaTheme="majorEastAsia"/>
          <w:sz w:val="28"/>
          <w:szCs w:val="28"/>
        </w:rPr>
        <w:t xml:space="preserve"> s</w:t>
      </w:r>
      <w:r w:rsidRPr="008E772C">
        <w:rPr>
          <w:rFonts w:eastAsiaTheme="majorEastAsia"/>
          <w:sz w:val="28"/>
          <w:szCs w:val="28"/>
        </w:rPr>
        <w:t>ố</w:t>
      </w:r>
      <w:r>
        <w:rPr>
          <w:rFonts w:eastAsiaTheme="majorEastAsia"/>
          <w:sz w:val="28"/>
          <w:szCs w:val="28"/>
        </w:rPr>
        <w:t xml:space="preserve"> </w:t>
      </w:r>
      <w:r w:rsidR="00E86364">
        <w:rPr>
          <w:rFonts w:eastAsiaTheme="majorEastAsia"/>
          <w:sz w:val="28"/>
          <w:szCs w:val="28"/>
        </w:rPr>
        <w:t>109</w:t>
      </w:r>
      <w:r>
        <w:rPr>
          <w:rFonts w:eastAsiaTheme="majorEastAsia"/>
          <w:sz w:val="28"/>
          <w:szCs w:val="28"/>
        </w:rPr>
        <w:t>/2016/N</w:t>
      </w:r>
      <w:r w:rsidRPr="008E772C">
        <w:rPr>
          <w:rFonts w:eastAsiaTheme="majorEastAsia"/>
          <w:sz w:val="28"/>
          <w:szCs w:val="28"/>
        </w:rPr>
        <w:t>Đ</w:t>
      </w:r>
      <w:r>
        <w:rPr>
          <w:rFonts w:eastAsiaTheme="majorEastAsia"/>
          <w:sz w:val="28"/>
          <w:szCs w:val="28"/>
        </w:rPr>
        <w:t>-CP ng</w:t>
      </w:r>
      <w:r w:rsidRPr="008E772C">
        <w:rPr>
          <w:rFonts w:eastAsiaTheme="majorEastAsia"/>
          <w:sz w:val="28"/>
          <w:szCs w:val="28"/>
        </w:rPr>
        <w:t>ày</w:t>
      </w:r>
      <w:r>
        <w:rPr>
          <w:rFonts w:eastAsiaTheme="majorEastAsia"/>
          <w:sz w:val="28"/>
          <w:szCs w:val="28"/>
        </w:rPr>
        <w:t xml:space="preserve"> 01/7/20</w:t>
      </w:r>
      <w:r w:rsidR="00E86364">
        <w:rPr>
          <w:rFonts w:eastAsiaTheme="majorEastAsia"/>
          <w:sz w:val="28"/>
          <w:szCs w:val="28"/>
        </w:rPr>
        <w:t>16</w:t>
      </w:r>
      <w:r>
        <w:rPr>
          <w:rFonts w:eastAsiaTheme="majorEastAsia"/>
          <w:sz w:val="28"/>
          <w:szCs w:val="28"/>
        </w:rPr>
        <w:t xml:space="preserve"> </w:t>
      </w:r>
      <w:r w:rsidR="00E86364" w:rsidRPr="00E86364">
        <w:rPr>
          <w:rFonts w:eastAsiaTheme="majorEastAsia"/>
          <w:sz w:val="28"/>
          <w:szCs w:val="28"/>
        </w:rPr>
        <w:t>quy định cấp chứng chỉ hành nghề đối với người hành nghề và cấp giấy phép hoạt động đối với cơ sở khám bệnh, chữa bệnh</w:t>
      </w:r>
      <w:r w:rsidR="00E86364">
        <w:rPr>
          <w:rFonts w:eastAsiaTheme="majorEastAsia"/>
          <w:sz w:val="28"/>
          <w:szCs w:val="28"/>
        </w:rPr>
        <w:t xml:space="preserve">; Nghị định số 155/2018/NĐ-CP </w:t>
      </w:r>
      <w:r w:rsidR="00566686">
        <w:rPr>
          <w:rFonts w:eastAsiaTheme="majorEastAsia"/>
          <w:sz w:val="28"/>
          <w:szCs w:val="28"/>
        </w:rPr>
        <w:t xml:space="preserve">ngày 12/11/2018 </w:t>
      </w:r>
      <w:r w:rsidR="00E86364" w:rsidRPr="00E86364">
        <w:rPr>
          <w:rFonts w:eastAsiaTheme="majorEastAsia"/>
          <w:sz w:val="28"/>
          <w:szCs w:val="28"/>
        </w:rPr>
        <w:t>sửa đổi, bổ sung một số quy định liên quan đến điều kiện đầu tư kinh doanh thuộc phạm vi quản lý nhà nước của Bộ Y tế</w:t>
      </w:r>
      <w:r w:rsidR="00566686">
        <w:rPr>
          <w:rFonts w:eastAsiaTheme="majorEastAsia"/>
          <w:color w:val="000000" w:themeColor="text1"/>
          <w:sz w:val="28"/>
          <w:szCs w:val="28"/>
        </w:rPr>
        <w:t>.</w:t>
      </w:r>
    </w:p>
    <w:p w14:paraId="5DDF048E" w14:textId="6FE1532C" w:rsidR="002F0595" w:rsidRPr="00EA078B" w:rsidRDefault="00D679C8" w:rsidP="002F0595">
      <w:pPr>
        <w:spacing w:after="120"/>
        <w:ind w:firstLine="567"/>
        <w:rPr>
          <w:sz w:val="28"/>
          <w:szCs w:val="28"/>
        </w:rPr>
      </w:pPr>
      <w:r>
        <w:rPr>
          <w:rFonts w:eastAsiaTheme="majorEastAsia"/>
          <w:b/>
          <w:bCs/>
          <w:sz w:val="28"/>
          <w:szCs w:val="28"/>
        </w:rPr>
        <w:t>2</w:t>
      </w:r>
      <w:r w:rsidR="00396136" w:rsidRPr="00EA078B">
        <w:rPr>
          <w:rFonts w:eastAsiaTheme="majorEastAsia"/>
          <w:b/>
          <w:bCs/>
          <w:sz w:val="28"/>
          <w:szCs w:val="28"/>
          <w:lang w:val="vi-VN"/>
        </w:rPr>
        <w:t>. Đối với những thủ tục hành chính dự kiến mới ban hành</w:t>
      </w:r>
    </w:p>
    <w:p w14:paraId="3B8A501D" w14:textId="5EAC9C86" w:rsidR="002F0595" w:rsidRDefault="00566686" w:rsidP="002F0595">
      <w:pPr>
        <w:spacing w:after="120"/>
        <w:ind w:firstLine="567"/>
        <w:rPr>
          <w:rFonts w:eastAsiaTheme="majorEastAsia"/>
          <w:sz w:val="28"/>
          <w:szCs w:val="28"/>
        </w:rPr>
      </w:pPr>
      <w:r>
        <w:rPr>
          <w:rFonts w:eastAsiaTheme="majorEastAsia"/>
          <w:sz w:val="28"/>
          <w:szCs w:val="28"/>
        </w:rPr>
        <w:t xml:space="preserve">Dự thảo </w:t>
      </w:r>
      <w:r w:rsidR="00EB0A95" w:rsidRPr="00EA078B">
        <w:rPr>
          <w:rFonts w:eastAsiaTheme="majorEastAsia"/>
          <w:sz w:val="28"/>
          <w:szCs w:val="28"/>
        </w:rPr>
        <w:t xml:space="preserve">Nghị định </w:t>
      </w:r>
      <w:r>
        <w:rPr>
          <w:rFonts w:eastAsiaTheme="majorEastAsia"/>
          <w:sz w:val="28"/>
          <w:szCs w:val="28"/>
        </w:rPr>
        <w:t xml:space="preserve">ban hành </w:t>
      </w:r>
      <w:r w:rsidR="004B0865">
        <w:rPr>
          <w:rFonts w:eastAsiaTheme="majorEastAsia"/>
          <w:sz w:val="28"/>
          <w:szCs w:val="28"/>
        </w:rPr>
        <w:t xml:space="preserve">thay thế </w:t>
      </w:r>
      <w:r w:rsidR="006718AA" w:rsidRPr="00D3515B">
        <w:rPr>
          <w:rFonts w:eastAsiaTheme="majorEastAsia"/>
          <w:b/>
          <w:bCs/>
          <w:sz w:val="28"/>
          <w:szCs w:val="28"/>
        </w:rPr>
        <w:t>56</w:t>
      </w:r>
      <w:r>
        <w:rPr>
          <w:rFonts w:eastAsiaTheme="majorEastAsia"/>
          <w:sz w:val="28"/>
          <w:szCs w:val="28"/>
        </w:rPr>
        <w:t xml:space="preserve"> thủ tục hành chính liên quan đến các nhóm, lĩnh vực sau:</w:t>
      </w:r>
    </w:p>
    <w:p w14:paraId="40E506A1" w14:textId="4FBE0F26" w:rsidR="00566686" w:rsidRDefault="00566686" w:rsidP="002F0595">
      <w:pPr>
        <w:spacing w:after="120"/>
        <w:ind w:firstLine="567"/>
        <w:rPr>
          <w:rFonts w:eastAsiaTheme="majorEastAsia"/>
          <w:sz w:val="28"/>
          <w:szCs w:val="28"/>
        </w:rPr>
      </w:pPr>
      <w:r>
        <w:rPr>
          <w:rFonts w:eastAsiaTheme="majorEastAsia"/>
          <w:sz w:val="28"/>
          <w:szCs w:val="28"/>
        </w:rPr>
        <w:t xml:space="preserve">2.1. </w:t>
      </w:r>
      <w:r w:rsidRPr="00566686">
        <w:rPr>
          <w:rFonts w:eastAsiaTheme="majorEastAsia"/>
          <w:sz w:val="28"/>
          <w:szCs w:val="28"/>
        </w:rPr>
        <w:t>Cấp mới giấy phép hành nghề đối với chức danh chuyên môn là bác sỹ, y sỹ, điều dưỡng, hộ sinh, kỹ thuật y, dinh dưỡng lâm sàng, tâm lý lâm sàng, cấp cứu viên ngoại viện</w:t>
      </w:r>
      <w:r>
        <w:rPr>
          <w:rFonts w:eastAsiaTheme="majorEastAsia"/>
          <w:sz w:val="28"/>
          <w:szCs w:val="28"/>
        </w:rPr>
        <w:t xml:space="preserve"> thuộc thẩm quyền của Bộ Y tế (</w:t>
      </w:r>
      <w:r w:rsidRPr="00566686">
        <w:rPr>
          <w:rFonts w:eastAsiaTheme="majorEastAsia"/>
          <w:i/>
          <w:iCs/>
          <w:sz w:val="28"/>
          <w:szCs w:val="28"/>
        </w:rPr>
        <w:t>0</w:t>
      </w:r>
      <w:r w:rsidR="004B0865">
        <w:rPr>
          <w:rFonts w:eastAsiaTheme="majorEastAsia"/>
          <w:i/>
          <w:iCs/>
          <w:sz w:val="28"/>
          <w:szCs w:val="28"/>
        </w:rPr>
        <w:t>1</w:t>
      </w:r>
      <w:r w:rsidRPr="00566686">
        <w:rPr>
          <w:rFonts w:eastAsiaTheme="majorEastAsia"/>
          <w:i/>
          <w:iCs/>
          <w:sz w:val="28"/>
          <w:szCs w:val="28"/>
        </w:rPr>
        <w:t xml:space="preserve"> thủ tục</w:t>
      </w:r>
      <w:r>
        <w:rPr>
          <w:rFonts w:eastAsiaTheme="majorEastAsia"/>
          <w:sz w:val="28"/>
          <w:szCs w:val="28"/>
        </w:rPr>
        <w:t>);</w:t>
      </w:r>
    </w:p>
    <w:p w14:paraId="413F5AAB" w14:textId="3CEA7A7E" w:rsidR="00566686" w:rsidRDefault="00566686" w:rsidP="002F0595">
      <w:pPr>
        <w:spacing w:after="120"/>
        <w:ind w:firstLine="567"/>
        <w:rPr>
          <w:rFonts w:eastAsiaTheme="majorEastAsia"/>
          <w:sz w:val="28"/>
          <w:szCs w:val="28"/>
        </w:rPr>
      </w:pPr>
      <w:r>
        <w:rPr>
          <w:rFonts w:eastAsiaTheme="majorEastAsia"/>
          <w:sz w:val="28"/>
          <w:szCs w:val="28"/>
        </w:rPr>
        <w:t xml:space="preserve">2.2. </w:t>
      </w:r>
      <w:r w:rsidRPr="00566686">
        <w:rPr>
          <w:rFonts w:eastAsiaTheme="majorEastAsia"/>
          <w:sz w:val="28"/>
          <w:szCs w:val="28"/>
        </w:rPr>
        <w:t xml:space="preserve">Cấp </w:t>
      </w:r>
      <w:r>
        <w:rPr>
          <w:rFonts w:eastAsiaTheme="majorEastAsia"/>
          <w:sz w:val="28"/>
          <w:szCs w:val="28"/>
        </w:rPr>
        <w:t>lại</w:t>
      </w:r>
      <w:r w:rsidRPr="00566686">
        <w:rPr>
          <w:rFonts w:eastAsiaTheme="majorEastAsia"/>
          <w:sz w:val="28"/>
          <w:szCs w:val="28"/>
        </w:rPr>
        <w:t xml:space="preserve"> giấy phép hành nghề đối với chức danh chuyên môn là bác sỹ, y sỹ, điều dưỡng, hộ sinh, kỹ thuật y, dinh dưỡng lâm sàng, tâm lý lâm sàng, cấp cứu viên ngoại viện</w:t>
      </w:r>
      <w:r>
        <w:rPr>
          <w:rFonts w:eastAsiaTheme="majorEastAsia"/>
          <w:sz w:val="28"/>
          <w:szCs w:val="28"/>
        </w:rPr>
        <w:t xml:space="preserve"> thuộc thẩm quyền của Bộ Y tế (</w:t>
      </w:r>
      <w:r w:rsidRPr="00566686">
        <w:rPr>
          <w:rFonts w:eastAsiaTheme="majorEastAsia"/>
          <w:i/>
          <w:iCs/>
          <w:sz w:val="28"/>
          <w:szCs w:val="28"/>
        </w:rPr>
        <w:t>0</w:t>
      </w:r>
      <w:r w:rsidR="004B0865">
        <w:rPr>
          <w:rFonts w:eastAsiaTheme="majorEastAsia"/>
          <w:i/>
          <w:iCs/>
          <w:sz w:val="28"/>
          <w:szCs w:val="28"/>
        </w:rPr>
        <w:t>1</w:t>
      </w:r>
      <w:r w:rsidRPr="00566686">
        <w:rPr>
          <w:rFonts w:eastAsiaTheme="majorEastAsia"/>
          <w:i/>
          <w:iCs/>
          <w:sz w:val="28"/>
          <w:szCs w:val="28"/>
        </w:rPr>
        <w:t xml:space="preserve"> thủ tục</w:t>
      </w:r>
      <w:r>
        <w:rPr>
          <w:rFonts w:eastAsiaTheme="majorEastAsia"/>
          <w:sz w:val="28"/>
          <w:szCs w:val="28"/>
        </w:rPr>
        <w:t>);</w:t>
      </w:r>
    </w:p>
    <w:p w14:paraId="4045E654" w14:textId="17DFD221" w:rsidR="00566686" w:rsidRDefault="00566686" w:rsidP="002F0595">
      <w:pPr>
        <w:spacing w:after="120"/>
        <w:ind w:firstLine="567"/>
        <w:rPr>
          <w:rFonts w:eastAsiaTheme="majorEastAsia"/>
          <w:sz w:val="28"/>
          <w:szCs w:val="28"/>
        </w:rPr>
      </w:pPr>
      <w:r>
        <w:rPr>
          <w:rFonts w:eastAsiaTheme="majorEastAsia"/>
          <w:sz w:val="28"/>
          <w:szCs w:val="28"/>
        </w:rPr>
        <w:t xml:space="preserve">2.3. </w:t>
      </w:r>
      <w:r w:rsidR="00F363ED" w:rsidRPr="00F363ED">
        <w:rPr>
          <w:rFonts w:eastAsiaTheme="majorEastAsia"/>
          <w:sz w:val="28"/>
          <w:szCs w:val="28"/>
        </w:rPr>
        <w:t>Gia hạn giấy phép hành nghề đối với chức danh chuyên môn là bác sỹ, y sỹ, điều dưỡng, hộ sinh, kỹ thuật y, dinh dưỡng lâm sàng, tâm lý lâm sàng, cấp cứu viên ngoại viện thuộc thẩm quyền Bộ Y tế</w:t>
      </w:r>
      <w:r w:rsidR="00F363ED">
        <w:rPr>
          <w:rFonts w:eastAsiaTheme="majorEastAsia"/>
          <w:sz w:val="28"/>
          <w:szCs w:val="28"/>
        </w:rPr>
        <w:t xml:space="preserve"> (</w:t>
      </w:r>
      <w:r w:rsidR="00F363ED" w:rsidRPr="00F363ED">
        <w:rPr>
          <w:rFonts w:eastAsiaTheme="majorEastAsia"/>
          <w:i/>
          <w:iCs/>
          <w:sz w:val="28"/>
          <w:szCs w:val="28"/>
        </w:rPr>
        <w:t>01 thủ tục</w:t>
      </w:r>
      <w:r w:rsidR="00F363ED">
        <w:rPr>
          <w:rFonts w:eastAsiaTheme="majorEastAsia"/>
          <w:sz w:val="28"/>
          <w:szCs w:val="28"/>
        </w:rPr>
        <w:t>);</w:t>
      </w:r>
    </w:p>
    <w:p w14:paraId="7AB694F0" w14:textId="23341F37" w:rsidR="00F363ED" w:rsidRDefault="00F363ED" w:rsidP="002F0595">
      <w:pPr>
        <w:spacing w:after="120"/>
        <w:ind w:firstLine="567"/>
        <w:rPr>
          <w:rFonts w:eastAsiaTheme="majorEastAsia"/>
          <w:sz w:val="28"/>
          <w:szCs w:val="28"/>
        </w:rPr>
      </w:pPr>
      <w:r>
        <w:rPr>
          <w:rFonts w:eastAsiaTheme="majorEastAsia"/>
          <w:sz w:val="28"/>
          <w:szCs w:val="28"/>
        </w:rPr>
        <w:t xml:space="preserve">2.4. </w:t>
      </w:r>
      <w:r w:rsidRPr="00F363ED">
        <w:rPr>
          <w:rFonts w:eastAsiaTheme="majorEastAsia"/>
          <w:sz w:val="28"/>
          <w:szCs w:val="28"/>
        </w:rPr>
        <w:t>Điều chỉnh giấy phép hành nghề đối với chức danh chuyên môn là bác sỹ, y sỹ, điều dưỡng, hộ sinh, kỹ thuật y, dinh dưỡng lâm sàng, tâm lý lâm sàng, cấp cứu viên ngoại viện thuộc thẩm quyền của Bộ Y tế</w:t>
      </w:r>
      <w:r>
        <w:rPr>
          <w:rFonts w:eastAsiaTheme="majorEastAsia"/>
          <w:sz w:val="28"/>
          <w:szCs w:val="28"/>
        </w:rPr>
        <w:t xml:space="preserve"> (</w:t>
      </w:r>
      <w:r w:rsidRPr="00F363ED">
        <w:rPr>
          <w:rFonts w:eastAsiaTheme="majorEastAsia"/>
          <w:i/>
          <w:iCs/>
          <w:sz w:val="28"/>
          <w:szCs w:val="28"/>
        </w:rPr>
        <w:t>0</w:t>
      </w:r>
      <w:r w:rsidR="004B0865">
        <w:rPr>
          <w:rFonts w:eastAsiaTheme="majorEastAsia"/>
          <w:i/>
          <w:iCs/>
          <w:sz w:val="28"/>
          <w:szCs w:val="28"/>
        </w:rPr>
        <w:t>1</w:t>
      </w:r>
      <w:r w:rsidRPr="00F363ED">
        <w:rPr>
          <w:rFonts w:eastAsiaTheme="majorEastAsia"/>
          <w:i/>
          <w:iCs/>
          <w:sz w:val="28"/>
          <w:szCs w:val="28"/>
        </w:rPr>
        <w:t xml:space="preserve"> thủ tục</w:t>
      </w:r>
      <w:r>
        <w:rPr>
          <w:rFonts w:eastAsiaTheme="majorEastAsia"/>
          <w:sz w:val="28"/>
          <w:szCs w:val="28"/>
        </w:rPr>
        <w:t>);</w:t>
      </w:r>
    </w:p>
    <w:p w14:paraId="1F4F4355" w14:textId="2FDF6EB4" w:rsidR="00F363ED" w:rsidRDefault="00F363ED" w:rsidP="00F363ED">
      <w:pPr>
        <w:spacing w:after="120"/>
        <w:ind w:firstLine="567"/>
        <w:rPr>
          <w:rFonts w:eastAsiaTheme="majorEastAsia"/>
          <w:sz w:val="28"/>
          <w:szCs w:val="28"/>
        </w:rPr>
      </w:pPr>
      <w:r>
        <w:rPr>
          <w:rFonts w:eastAsiaTheme="majorEastAsia"/>
          <w:sz w:val="28"/>
          <w:szCs w:val="28"/>
        </w:rPr>
        <w:t xml:space="preserve">2.5. </w:t>
      </w:r>
      <w:r w:rsidRPr="00566686">
        <w:rPr>
          <w:rFonts w:eastAsiaTheme="majorEastAsia"/>
          <w:sz w:val="28"/>
          <w:szCs w:val="28"/>
        </w:rPr>
        <w:t>Cấp mới giấy phép hành nghề đối với chức danh chuyên môn là bác sỹ, y sỹ, điều dưỡng, hộ sinh, kỹ thuật y, dinh dưỡng lâm sàng, tâm lý lâm sàng, cấp cứu viên ngoại viện</w:t>
      </w:r>
      <w:r>
        <w:rPr>
          <w:rFonts w:eastAsiaTheme="majorEastAsia"/>
          <w:sz w:val="28"/>
          <w:szCs w:val="28"/>
        </w:rPr>
        <w:t xml:space="preserve"> thuộc thẩm quyền của Sở Y tế (</w:t>
      </w:r>
      <w:r w:rsidRPr="00566686">
        <w:rPr>
          <w:rFonts w:eastAsiaTheme="majorEastAsia"/>
          <w:i/>
          <w:iCs/>
          <w:sz w:val="28"/>
          <w:szCs w:val="28"/>
        </w:rPr>
        <w:t>0</w:t>
      </w:r>
      <w:r w:rsidR="00164DC5">
        <w:rPr>
          <w:rFonts w:eastAsiaTheme="majorEastAsia"/>
          <w:i/>
          <w:iCs/>
          <w:sz w:val="28"/>
          <w:szCs w:val="28"/>
        </w:rPr>
        <w:t>1</w:t>
      </w:r>
      <w:r w:rsidRPr="00566686">
        <w:rPr>
          <w:rFonts w:eastAsiaTheme="majorEastAsia"/>
          <w:i/>
          <w:iCs/>
          <w:sz w:val="28"/>
          <w:szCs w:val="28"/>
        </w:rPr>
        <w:t xml:space="preserve"> thủ tục</w:t>
      </w:r>
      <w:r>
        <w:rPr>
          <w:rFonts w:eastAsiaTheme="majorEastAsia"/>
          <w:sz w:val="28"/>
          <w:szCs w:val="28"/>
        </w:rPr>
        <w:t>);</w:t>
      </w:r>
    </w:p>
    <w:p w14:paraId="3ED6DAB0" w14:textId="4E5282D0" w:rsidR="00F363ED" w:rsidRDefault="00F363ED" w:rsidP="00F363ED">
      <w:pPr>
        <w:spacing w:after="120"/>
        <w:ind w:firstLine="567"/>
        <w:rPr>
          <w:rFonts w:eastAsiaTheme="majorEastAsia"/>
          <w:sz w:val="28"/>
          <w:szCs w:val="28"/>
        </w:rPr>
      </w:pPr>
      <w:r>
        <w:rPr>
          <w:rFonts w:eastAsiaTheme="majorEastAsia"/>
          <w:sz w:val="28"/>
          <w:szCs w:val="28"/>
        </w:rPr>
        <w:t xml:space="preserve">2.6. </w:t>
      </w:r>
      <w:r w:rsidRPr="00566686">
        <w:rPr>
          <w:rFonts w:eastAsiaTheme="majorEastAsia"/>
          <w:sz w:val="28"/>
          <w:szCs w:val="28"/>
        </w:rPr>
        <w:t xml:space="preserve">Cấp </w:t>
      </w:r>
      <w:r>
        <w:rPr>
          <w:rFonts w:eastAsiaTheme="majorEastAsia"/>
          <w:sz w:val="28"/>
          <w:szCs w:val="28"/>
        </w:rPr>
        <w:t>lại</w:t>
      </w:r>
      <w:r w:rsidRPr="00566686">
        <w:rPr>
          <w:rFonts w:eastAsiaTheme="majorEastAsia"/>
          <w:sz w:val="28"/>
          <w:szCs w:val="28"/>
        </w:rPr>
        <w:t xml:space="preserve"> giấy phép hành nghề đối với chức danh chuyên môn là bác sỹ, y sỹ, điều dưỡng, hộ sinh, kỹ thuật y, dinh dưỡng lâm sàng, tâm lý lâm sàng, cấp cứu viên ngoại viện</w:t>
      </w:r>
      <w:r>
        <w:rPr>
          <w:rFonts w:eastAsiaTheme="majorEastAsia"/>
          <w:sz w:val="28"/>
          <w:szCs w:val="28"/>
        </w:rPr>
        <w:t xml:space="preserve"> thuộc thẩm quyền của Sở Y tế (</w:t>
      </w:r>
      <w:r w:rsidRPr="00566686">
        <w:rPr>
          <w:rFonts w:eastAsiaTheme="majorEastAsia"/>
          <w:i/>
          <w:iCs/>
          <w:sz w:val="28"/>
          <w:szCs w:val="28"/>
        </w:rPr>
        <w:t>0</w:t>
      </w:r>
      <w:r w:rsidR="00164DC5">
        <w:rPr>
          <w:rFonts w:eastAsiaTheme="majorEastAsia"/>
          <w:i/>
          <w:iCs/>
          <w:sz w:val="28"/>
          <w:szCs w:val="28"/>
        </w:rPr>
        <w:t>1</w:t>
      </w:r>
      <w:r w:rsidRPr="00566686">
        <w:rPr>
          <w:rFonts w:eastAsiaTheme="majorEastAsia"/>
          <w:i/>
          <w:iCs/>
          <w:sz w:val="28"/>
          <w:szCs w:val="28"/>
        </w:rPr>
        <w:t xml:space="preserve"> thủ tục</w:t>
      </w:r>
      <w:r>
        <w:rPr>
          <w:rFonts w:eastAsiaTheme="majorEastAsia"/>
          <w:sz w:val="28"/>
          <w:szCs w:val="28"/>
        </w:rPr>
        <w:t>);</w:t>
      </w:r>
    </w:p>
    <w:p w14:paraId="53905E5D" w14:textId="75768109" w:rsidR="00F363ED" w:rsidRDefault="00F363ED" w:rsidP="00F363ED">
      <w:pPr>
        <w:spacing w:after="120"/>
        <w:ind w:firstLine="567"/>
        <w:rPr>
          <w:rFonts w:eastAsiaTheme="majorEastAsia"/>
          <w:sz w:val="28"/>
          <w:szCs w:val="28"/>
        </w:rPr>
      </w:pPr>
      <w:r>
        <w:rPr>
          <w:rFonts w:eastAsiaTheme="majorEastAsia"/>
          <w:sz w:val="28"/>
          <w:szCs w:val="28"/>
        </w:rPr>
        <w:lastRenderedPageBreak/>
        <w:t xml:space="preserve">2.7. </w:t>
      </w:r>
      <w:r w:rsidRPr="00F363ED">
        <w:rPr>
          <w:rFonts w:eastAsiaTheme="majorEastAsia"/>
          <w:sz w:val="28"/>
          <w:szCs w:val="28"/>
        </w:rPr>
        <w:t xml:space="preserve">Gia hạn giấy phép hành nghề đối với chức danh chuyên môn là bác sỹ, y sỹ, điều dưỡng, hộ sinh, kỹ thuật y, dinh dưỡng lâm sàng, tâm lý lâm sàng, cấp cứu viên ngoại viện thuộc thẩm quyền </w:t>
      </w:r>
      <w:r w:rsidR="006C38EA">
        <w:rPr>
          <w:rFonts w:eastAsiaTheme="majorEastAsia"/>
          <w:sz w:val="28"/>
          <w:szCs w:val="28"/>
        </w:rPr>
        <w:t xml:space="preserve">của </w:t>
      </w:r>
      <w:r>
        <w:rPr>
          <w:rFonts w:eastAsiaTheme="majorEastAsia"/>
          <w:sz w:val="28"/>
          <w:szCs w:val="28"/>
        </w:rPr>
        <w:t>Sở</w:t>
      </w:r>
      <w:r w:rsidRPr="00F363ED">
        <w:rPr>
          <w:rFonts w:eastAsiaTheme="majorEastAsia"/>
          <w:sz w:val="28"/>
          <w:szCs w:val="28"/>
        </w:rPr>
        <w:t xml:space="preserve"> Y tế</w:t>
      </w:r>
      <w:r>
        <w:rPr>
          <w:rFonts w:eastAsiaTheme="majorEastAsia"/>
          <w:sz w:val="28"/>
          <w:szCs w:val="28"/>
        </w:rPr>
        <w:t xml:space="preserve"> (</w:t>
      </w:r>
      <w:r w:rsidRPr="00F363ED">
        <w:rPr>
          <w:rFonts w:eastAsiaTheme="majorEastAsia"/>
          <w:i/>
          <w:iCs/>
          <w:sz w:val="28"/>
          <w:szCs w:val="28"/>
        </w:rPr>
        <w:t>01 thủ tục</w:t>
      </w:r>
      <w:r>
        <w:rPr>
          <w:rFonts w:eastAsiaTheme="majorEastAsia"/>
          <w:sz w:val="28"/>
          <w:szCs w:val="28"/>
        </w:rPr>
        <w:t>);</w:t>
      </w:r>
    </w:p>
    <w:p w14:paraId="6480FA1D" w14:textId="6B2F71DA" w:rsidR="00F363ED" w:rsidRDefault="00F363ED" w:rsidP="00F363ED">
      <w:pPr>
        <w:spacing w:after="120"/>
        <w:ind w:firstLine="567"/>
        <w:rPr>
          <w:rFonts w:eastAsiaTheme="majorEastAsia"/>
          <w:sz w:val="28"/>
          <w:szCs w:val="28"/>
        </w:rPr>
      </w:pPr>
      <w:r>
        <w:rPr>
          <w:rFonts w:eastAsiaTheme="majorEastAsia"/>
          <w:sz w:val="28"/>
          <w:szCs w:val="28"/>
        </w:rPr>
        <w:t xml:space="preserve">2.8. </w:t>
      </w:r>
      <w:r w:rsidRPr="00F363ED">
        <w:rPr>
          <w:rFonts w:eastAsiaTheme="majorEastAsia"/>
          <w:sz w:val="28"/>
          <w:szCs w:val="28"/>
        </w:rPr>
        <w:t xml:space="preserve">Điều chỉnh giấy phép hành nghề đối với chức danh chuyên môn là bác sỹ, y sỹ, điều dưỡng, hộ sinh, kỹ thuật y, dinh dưỡng lâm sàng, tâm lý lâm sàng, cấp cứu viên ngoại viện thuộc thẩm quyền của </w:t>
      </w:r>
      <w:r>
        <w:rPr>
          <w:rFonts w:eastAsiaTheme="majorEastAsia"/>
          <w:sz w:val="28"/>
          <w:szCs w:val="28"/>
        </w:rPr>
        <w:t>Sở</w:t>
      </w:r>
      <w:r w:rsidRPr="00F363ED">
        <w:rPr>
          <w:rFonts w:eastAsiaTheme="majorEastAsia"/>
          <w:sz w:val="28"/>
          <w:szCs w:val="28"/>
        </w:rPr>
        <w:t xml:space="preserve"> Y tế</w:t>
      </w:r>
      <w:r>
        <w:rPr>
          <w:rFonts w:eastAsiaTheme="majorEastAsia"/>
          <w:sz w:val="28"/>
          <w:szCs w:val="28"/>
        </w:rPr>
        <w:t xml:space="preserve"> (</w:t>
      </w:r>
      <w:r w:rsidRPr="00F363ED">
        <w:rPr>
          <w:rFonts w:eastAsiaTheme="majorEastAsia"/>
          <w:i/>
          <w:iCs/>
          <w:sz w:val="28"/>
          <w:szCs w:val="28"/>
        </w:rPr>
        <w:t>0</w:t>
      </w:r>
      <w:r w:rsidR="00164DC5">
        <w:rPr>
          <w:rFonts w:eastAsiaTheme="majorEastAsia"/>
          <w:i/>
          <w:iCs/>
          <w:sz w:val="28"/>
          <w:szCs w:val="28"/>
        </w:rPr>
        <w:t>1</w:t>
      </w:r>
      <w:r w:rsidRPr="00F363ED">
        <w:rPr>
          <w:rFonts w:eastAsiaTheme="majorEastAsia"/>
          <w:i/>
          <w:iCs/>
          <w:sz w:val="28"/>
          <w:szCs w:val="28"/>
        </w:rPr>
        <w:t xml:space="preserve"> thủ tục</w:t>
      </w:r>
      <w:r>
        <w:rPr>
          <w:rFonts w:eastAsiaTheme="majorEastAsia"/>
          <w:sz w:val="28"/>
          <w:szCs w:val="28"/>
        </w:rPr>
        <w:t>);</w:t>
      </w:r>
    </w:p>
    <w:p w14:paraId="1E73D4A2" w14:textId="3ED91D5A" w:rsidR="006C38EA" w:rsidRPr="00164DC5" w:rsidRDefault="006C38EA" w:rsidP="006C38EA">
      <w:pPr>
        <w:spacing w:after="120"/>
        <w:ind w:firstLine="567"/>
        <w:rPr>
          <w:rFonts w:eastAsiaTheme="majorEastAsia"/>
          <w:sz w:val="28"/>
          <w:szCs w:val="28"/>
        </w:rPr>
      </w:pPr>
      <w:r w:rsidRPr="00164DC5">
        <w:rPr>
          <w:rFonts w:eastAsiaTheme="majorEastAsia"/>
          <w:sz w:val="28"/>
          <w:szCs w:val="28"/>
        </w:rPr>
        <w:t>2.9. Cấp mới giấy phép hành nghề đối với chức danh chuyên môn là bác sỹ, y sỹ, điều dưỡng, hộ sinh, kỹ thuật y, dinh dưỡng lâm sàng, tâm lý lâm sàng, cấp cứu viên ngoại viện thuộc thẩm quyền của các Bộ, Ngành (</w:t>
      </w:r>
      <w:r w:rsidRPr="00164DC5">
        <w:rPr>
          <w:rFonts w:eastAsiaTheme="majorEastAsia"/>
          <w:i/>
          <w:iCs/>
          <w:sz w:val="28"/>
          <w:szCs w:val="28"/>
        </w:rPr>
        <w:t>0</w:t>
      </w:r>
      <w:r w:rsidR="00164DC5" w:rsidRPr="00164DC5">
        <w:rPr>
          <w:rFonts w:eastAsiaTheme="majorEastAsia"/>
          <w:i/>
          <w:iCs/>
          <w:sz w:val="28"/>
          <w:szCs w:val="28"/>
        </w:rPr>
        <w:t>1</w:t>
      </w:r>
      <w:r w:rsidRPr="00164DC5">
        <w:rPr>
          <w:rFonts w:eastAsiaTheme="majorEastAsia"/>
          <w:i/>
          <w:iCs/>
          <w:sz w:val="28"/>
          <w:szCs w:val="28"/>
        </w:rPr>
        <w:t xml:space="preserve"> thủ tục</w:t>
      </w:r>
      <w:r w:rsidRPr="00164DC5">
        <w:rPr>
          <w:rFonts w:eastAsiaTheme="majorEastAsia"/>
          <w:sz w:val="28"/>
          <w:szCs w:val="28"/>
        </w:rPr>
        <w:t>);</w:t>
      </w:r>
    </w:p>
    <w:p w14:paraId="5CB11B8C" w14:textId="22A4F8F4" w:rsidR="006C38EA" w:rsidRPr="00164DC5" w:rsidRDefault="006C38EA" w:rsidP="006C38EA">
      <w:pPr>
        <w:spacing w:after="120"/>
        <w:ind w:firstLine="567"/>
        <w:rPr>
          <w:rFonts w:eastAsiaTheme="majorEastAsia"/>
          <w:sz w:val="28"/>
          <w:szCs w:val="28"/>
        </w:rPr>
      </w:pPr>
      <w:r w:rsidRPr="00164DC5">
        <w:rPr>
          <w:rFonts w:eastAsiaTheme="majorEastAsia"/>
          <w:sz w:val="28"/>
          <w:szCs w:val="28"/>
        </w:rPr>
        <w:t>2.10. Cấp lại giấy phép hành nghề đối với chức danh chuyên môn là bác sỹ, y sỹ, điều dưỡng, hộ sinh, kỹ thuật y, dinh dưỡng lâm sàng, tâm lý lâm sàng, cấp cứu viên ngoại viện thuộc thẩm quyền của các Bộ, Ngành (</w:t>
      </w:r>
      <w:r w:rsidRPr="00164DC5">
        <w:rPr>
          <w:rFonts w:eastAsiaTheme="majorEastAsia"/>
          <w:i/>
          <w:iCs/>
          <w:sz w:val="28"/>
          <w:szCs w:val="28"/>
        </w:rPr>
        <w:t>0</w:t>
      </w:r>
      <w:r w:rsidR="00164DC5" w:rsidRPr="00164DC5">
        <w:rPr>
          <w:rFonts w:eastAsiaTheme="majorEastAsia"/>
          <w:i/>
          <w:iCs/>
          <w:sz w:val="28"/>
          <w:szCs w:val="28"/>
        </w:rPr>
        <w:t>1</w:t>
      </w:r>
      <w:r w:rsidRPr="00164DC5">
        <w:rPr>
          <w:rFonts w:eastAsiaTheme="majorEastAsia"/>
          <w:i/>
          <w:iCs/>
          <w:sz w:val="28"/>
          <w:szCs w:val="28"/>
        </w:rPr>
        <w:t xml:space="preserve"> thủ tục</w:t>
      </w:r>
      <w:r w:rsidRPr="00164DC5">
        <w:rPr>
          <w:rFonts w:eastAsiaTheme="majorEastAsia"/>
          <w:sz w:val="28"/>
          <w:szCs w:val="28"/>
        </w:rPr>
        <w:t>);</w:t>
      </w:r>
    </w:p>
    <w:p w14:paraId="117ABBC1" w14:textId="33D11CD0" w:rsidR="006C38EA" w:rsidRPr="00164DC5" w:rsidRDefault="006C38EA" w:rsidP="006C38EA">
      <w:pPr>
        <w:spacing w:after="120"/>
        <w:ind w:firstLine="567"/>
        <w:rPr>
          <w:rFonts w:eastAsiaTheme="majorEastAsia"/>
          <w:sz w:val="28"/>
          <w:szCs w:val="28"/>
        </w:rPr>
      </w:pPr>
      <w:r w:rsidRPr="00164DC5">
        <w:rPr>
          <w:rFonts w:eastAsiaTheme="majorEastAsia"/>
          <w:sz w:val="28"/>
          <w:szCs w:val="28"/>
        </w:rPr>
        <w:t>2.11. Gia hạn giấy phép hành nghề đối với chức danh chuyên môn là bác sỹ, y sỹ, điều dưỡng, hộ sinh, kỹ thuật y, dinh dưỡng lâm sàng, tâm lý lâm sàng, cấp cứu viên ngoại viện thuộc thẩm quyền của các Bộ, Ngành (</w:t>
      </w:r>
      <w:r w:rsidRPr="00164DC5">
        <w:rPr>
          <w:rFonts w:eastAsiaTheme="majorEastAsia"/>
          <w:i/>
          <w:iCs/>
          <w:sz w:val="28"/>
          <w:szCs w:val="28"/>
        </w:rPr>
        <w:t>01 thủ tục</w:t>
      </w:r>
      <w:r w:rsidRPr="00164DC5">
        <w:rPr>
          <w:rFonts w:eastAsiaTheme="majorEastAsia"/>
          <w:sz w:val="28"/>
          <w:szCs w:val="28"/>
        </w:rPr>
        <w:t>);</w:t>
      </w:r>
    </w:p>
    <w:p w14:paraId="2C819230" w14:textId="532F16C0" w:rsidR="006C38EA" w:rsidRPr="00164DC5" w:rsidRDefault="006C38EA" w:rsidP="006C38EA">
      <w:pPr>
        <w:spacing w:after="120"/>
        <w:ind w:firstLine="567"/>
        <w:rPr>
          <w:rFonts w:eastAsiaTheme="majorEastAsia"/>
          <w:sz w:val="28"/>
          <w:szCs w:val="28"/>
        </w:rPr>
      </w:pPr>
      <w:r w:rsidRPr="00164DC5">
        <w:rPr>
          <w:rFonts w:eastAsiaTheme="majorEastAsia"/>
          <w:sz w:val="28"/>
          <w:szCs w:val="28"/>
        </w:rPr>
        <w:t xml:space="preserve">2.12 Điều chỉnh giấy phép hành nghề đối với chức danh chuyên môn là bác sỹ, y sỹ, điều dưỡng, hộ sinh, kỹ thuật y, dinh dưỡng lâm sàng, tâm lý lâm sàng, cấp cứu viên ngoại viện thuộc thẩm quyền của </w:t>
      </w:r>
      <w:r w:rsidR="00FC2A6C" w:rsidRPr="00164DC5">
        <w:rPr>
          <w:rFonts w:eastAsiaTheme="majorEastAsia"/>
          <w:sz w:val="28"/>
          <w:szCs w:val="28"/>
        </w:rPr>
        <w:t>các Bộ, Ngành</w:t>
      </w:r>
      <w:r w:rsidRPr="00164DC5">
        <w:rPr>
          <w:rFonts w:eastAsiaTheme="majorEastAsia"/>
          <w:sz w:val="28"/>
          <w:szCs w:val="28"/>
        </w:rPr>
        <w:t xml:space="preserve"> (</w:t>
      </w:r>
      <w:r w:rsidRPr="00164DC5">
        <w:rPr>
          <w:rFonts w:eastAsiaTheme="majorEastAsia"/>
          <w:i/>
          <w:iCs/>
          <w:sz w:val="28"/>
          <w:szCs w:val="28"/>
        </w:rPr>
        <w:t>0</w:t>
      </w:r>
      <w:r w:rsidR="00164DC5" w:rsidRPr="00164DC5">
        <w:rPr>
          <w:rFonts w:eastAsiaTheme="majorEastAsia"/>
          <w:i/>
          <w:iCs/>
          <w:sz w:val="28"/>
          <w:szCs w:val="28"/>
        </w:rPr>
        <w:t>1</w:t>
      </w:r>
      <w:r w:rsidRPr="00164DC5">
        <w:rPr>
          <w:rFonts w:eastAsiaTheme="majorEastAsia"/>
          <w:i/>
          <w:iCs/>
          <w:sz w:val="28"/>
          <w:szCs w:val="28"/>
        </w:rPr>
        <w:t xml:space="preserve"> thủ tục</w:t>
      </w:r>
      <w:r w:rsidRPr="00164DC5">
        <w:rPr>
          <w:rFonts w:eastAsiaTheme="majorEastAsia"/>
          <w:sz w:val="28"/>
          <w:szCs w:val="28"/>
        </w:rPr>
        <w:t>);</w:t>
      </w:r>
    </w:p>
    <w:p w14:paraId="15FBBEC8" w14:textId="456960EC" w:rsidR="002F5F92" w:rsidRDefault="002F5F92" w:rsidP="002F5F92">
      <w:pPr>
        <w:spacing w:after="120"/>
        <w:ind w:firstLine="567"/>
        <w:rPr>
          <w:rFonts w:eastAsiaTheme="majorEastAsia"/>
          <w:sz w:val="28"/>
          <w:szCs w:val="28"/>
        </w:rPr>
      </w:pPr>
      <w:bookmarkStart w:id="1" w:name="_Hlk146650341"/>
      <w:r>
        <w:rPr>
          <w:rFonts w:eastAsiaTheme="majorEastAsia"/>
          <w:sz w:val="28"/>
          <w:szCs w:val="28"/>
        </w:rPr>
        <w:t>2.1</w:t>
      </w:r>
      <w:r w:rsidR="00164DC5">
        <w:rPr>
          <w:rFonts w:eastAsiaTheme="majorEastAsia"/>
          <w:sz w:val="28"/>
          <w:szCs w:val="28"/>
        </w:rPr>
        <w:t>3</w:t>
      </w:r>
      <w:r>
        <w:rPr>
          <w:rFonts w:eastAsiaTheme="majorEastAsia"/>
          <w:sz w:val="28"/>
          <w:szCs w:val="28"/>
        </w:rPr>
        <w:t xml:space="preserve">. </w:t>
      </w:r>
      <w:r w:rsidRPr="00E61BDC">
        <w:rPr>
          <w:rFonts w:eastAsiaTheme="majorEastAsia"/>
          <w:sz w:val="28"/>
          <w:szCs w:val="28"/>
        </w:rPr>
        <w:t xml:space="preserve">Cấp mới giấy phép hành nghề đối với chức danh chuyên môn là lương y, người có bài thuốc gia truyền hoặc có phương pháp chữa bệnh gia truyền thuộc thẩm quyền của </w:t>
      </w:r>
      <w:r>
        <w:rPr>
          <w:rFonts w:eastAsiaTheme="majorEastAsia"/>
          <w:sz w:val="28"/>
          <w:szCs w:val="28"/>
        </w:rPr>
        <w:t>Sở</w:t>
      </w:r>
      <w:r w:rsidRPr="00E61BDC">
        <w:rPr>
          <w:rFonts w:eastAsiaTheme="majorEastAsia"/>
          <w:sz w:val="28"/>
          <w:szCs w:val="28"/>
        </w:rPr>
        <w:t xml:space="preserve"> Y tế</w:t>
      </w:r>
      <w:r>
        <w:rPr>
          <w:rFonts w:eastAsiaTheme="majorEastAsia"/>
          <w:sz w:val="28"/>
          <w:szCs w:val="28"/>
        </w:rPr>
        <w:t xml:space="preserve"> (</w:t>
      </w:r>
      <w:r w:rsidRPr="00E61BDC">
        <w:rPr>
          <w:rFonts w:eastAsiaTheme="majorEastAsia"/>
          <w:i/>
          <w:iCs/>
          <w:sz w:val="28"/>
          <w:szCs w:val="28"/>
        </w:rPr>
        <w:t>0</w:t>
      </w:r>
      <w:r w:rsidR="00164DC5">
        <w:rPr>
          <w:rFonts w:eastAsiaTheme="majorEastAsia"/>
          <w:i/>
          <w:iCs/>
          <w:sz w:val="28"/>
          <w:szCs w:val="28"/>
        </w:rPr>
        <w:t>1</w:t>
      </w:r>
      <w:r w:rsidRPr="00E61BDC">
        <w:rPr>
          <w:rFonts w:eastAsiaTheme="majorEastAsia"/>
          <w:i/>
          <w:iCs/>
          <w:sz w:val="28"/>
          <w:szCs w:val="28"/>
        </w:rPr>
        <w:t xml:space="preserve"> thủ tục</w:t>
      </w:r>
      <w:r>
        <w:rPr>
          <w:rFonts w:eastAsiaTheme="majorEastAsia"/>
          <w:sz w:val="28"/>
          <w:szCs w:val="28"/>
        </w:rPr>
        <w:t>);</w:t>
      </w:r>
    </w:p>
    <w:p w14:paraId="75D2A8FD" w14:textId="0D5C4BE0" w:rsidR="002F5F92" w:rsidRDefault="002F5F92" w:rsidP="002F5F92">
      <w:pPr>
        <w:spacing w:after="120"/>
        <w:ind w:firstLine="567"/>
        <w:rPr>
          <w:rFonts w:eastAsiaTheme="majorEastAsia"/>
          <w:sz w:val="28"/>
          <w:szCs w:val="28"/>
        </w:rPr>
      </w:pPr>
      <w:r>
        <w:rPr>
          <w:rFonts w:eastAsiaTheme="majorEastAsia"/>
          <w:sz w:val="28"/>
          <w:szCs w:val="28"/>
        </w:rPr>
        <w:t>2.1</w:t>
      </w:r>
      <w:r w:rsidR="00164DC5">
        <w:rPr>
          <w:rFonts w:eastAsiaTheme="majorEastAsia"/>
          <w:sz w:val="28"/>
          <w:szCs w:val="28"/>
        </w:rPr>
        <w:t>4</w:t>
      </w:r>
      <w:r>
        <w:rPr>
          <w:rFonts w:eastAsiaTheme="majorEastAsia"/>
          <w:sz w:val="28"/>
          <w:szCs w:val="28"/>
        </w:rPr>
        <w:t xml:space="preserve">. </w:t>
      </w:r>
      <w:r w:rsidRPr="002F5F92">
        <w:rPr>
          <w:rFonts w:eastAsiaTheme="majorEastAsia"/>
          <w:sz w:val="28"/>
          <w:szCs w:val="28"/>
        </w:rPr>
        <w:t>Cấp lại giấy phép hành nghề đối với chức danh chuyên môn là lương y</w:t>
      </w:r>
      <w:r>
        <w:rPr>
          <w:rFonts w:eastAsiaTheme="majorEastAsia"/>
          <w:sz w:val="28"/>
          <w:szCs w:val="28"/>
        </w:rPr>
        <w:t>,</w:t>
      </w:r>
      <w:r w:rsidRPr="002F5F92">
        <w:t xml:space="preserve"> </w:t>
      </w:r>
      <w:r w:rsidRPr="002F5F92">
        <w:rPr>
          <w:rFonts w:eastAsiaTheme="majorEastAsia"/>
          <w:sz w:val="28"/>
          <w:szCs w:val="28"/>
        </w:rPr>
        <w:t xml:space="preserve">người có bài thuốc gia truyền hoặc có phương pháp chữa bệnh gia truyền thuộc thẩm quyền của </w:t>
      </w:r>
      <w:r>
        <w:rPr>
          <w:rFonts w:eastAsiaTheme="majorEastAsia"/>
          <w:sz w:val="28"/>
          <w:szCs w:val="28"/>
        </w:rPr>
        <w:t>Sở</w:t>
      </w:r>
      <w:r w:rsidRPr="002F5F92">
        <w:rPr>
          <w:rFonts w:eastAsiaTheme="majorEastAsia"/>
          <w:sz w:val="28"/>
          <w:szCs w:val="28"/>
        </w:rPr>
        <w:t xml:space="preserve"> Y tế</w:t>
      </w:r>
      <w:r>
        <w:rPr>
          <w:rFonts w:eastAsiaTheme="majorEastAsia"/>
          <w:sz w:val="28"/>
          <w:szCs w:val="28"/>
        </w:rPr>
        <w:t xml:space="preserve"> (</w:t>
      </w:r>
      <w:r w:rsidRPr="002F5F92">
        <w:rPr>
          <w:rFonts w:eastAsiaTheme="majorEastAsia"/>
          <w:i/>
          <w:iCs/>
          <w:sz w:val="28"/>
          <w:szCs w:val="28"/>
        </w:rPr>
        <w:t>0</w:t>
      </w:r>
      <w:r w:rsidR="00164DC5">
        <w:rPr>
          <w:rFonts w:eastAsiaTheme="majorEastAsia"/>
          <w:i/>
          <w:iCs/>
          <w:sz w:val="28"/>
          <w:szCs w:val="28"/>
        </w:rPr>
        <w:t>1</w:t>
      </w:r>
      <w:r w:rsidRPr="002F5F92">
        <w:rPr>
          <w:rFonts w:eastAsiaTheme="majorEastAsia"/>
          <w:i/>
          <w:iCs/>
          <w:sz w:val="28"/>
          <w:szCs w:val="28"/>
        </w:rPr>
        <w:t xml:space="preserve"> thủ tục</w:t>
      </w:r>
      <w:r>
        <w:rPr>
          <w:rFonts w:eastAsiaTheme="majorEastAsia"/>
          <w:sz w:val="28"/>
          <w:szCs w:val="28"/>
        </w:rPr>
        <w:t>);</w:t>
      </w:r>
    </w:p>
    <w:p w14:paraId="2DA9E3CD" w14:textId="6D85A3E7" w:rsidR="002F5F92" w:rsidRDefault="002F5F92" w:rsidP="002F5F92">
      <w:pPr>
        <w:spacing w:after="120"/>
        <w:ind w:firstLine="567"/>
        <w:rPr>
          <w:rFonts w:eastAsiaTheme="majorEastAsia"/>
          <w:sz w:val="28"/>
          <w:szCs w:val="28"/>
        </w:rPr>
      </w:pPr>
      <w:r>
        <w:rPr>
          <w:rFonts w:eastAsiaTheme="majorEastAsia"/>
          <w:sz w:val="28"/>
          <w:szCs w:val="28"/>
        </w:rPr>
        <w:t>2.1</w:t>
      </w:r>
      <w:r w:rsidR="00164DC5">
        <w:rPr>
          <w:rFonts w:eastAsiaTheme="majorEastAsia"/>
          <w:sz w:val="28"/>
          <w:szCs w:val="28"/>
        </w:rPr>
        <w:t>5</w:t>
      </w:r>
      <w:r>
        <w:rPr>
          <w:rFonts w:eastAsiaTheme="majorEastAsia"/>
          <w:sz w:val="28"/>
          <w:szCs w:val="28"/>
        </w:rPr>
        <w:t xml:space="preserve">. </w:t>
      </w:r>
      <w:r w:rsidRPr="002F5F92">
        <w:rPr>
          <w:rFonts w:eastAsiaTheme="majorEastAsia"/>
          <w:sz w:val="28"/>
          <w:szCs w:val="28"/>
        </w:rPr>
        <w:t xml:space="preserve">Gia hạn giấy phép hành nghề đối với chức danh chuyên môn là lương y, người có bài thuốc gia truyền hoặc có phương pháp chữa bệnh gia truyền thuộc thẩm quyền của </w:t>
      </w:r>
      <w:r>
        <w:rPr>
          <w:rFonts w:eastAsiaTheme="majorEastAsia"/>
          <w:sz w:val="28"/>
          <w:szCs w:val="28"/>
        </w:rPr>
        <w:t>Sở</w:t>
      </w:r>
      <w:r w:rsidRPr="002F5F92">
        <w:rPr>
          <w:rFonts w:eastAsiaTheme="majorEastAsia"/>
          <w:sz w:val="28"/>
          <w:szCs w:val="28"/>
        </w:rPr>
        <w:t xml:space="preserve"> Y tế</w:t>
      </w:r>
      <w:r>
        <w:rPr>
          <w:rFonts w:eastAsiaTheme="majorEastAsia"/>
          <w:sz w:val="28"/>
          <w:szCs w:val="28"/>
        </w:rPr>
        <w:t xml:space="preserve"> (</w:t>
      </w:r>
      <w:r w:rsidRPr="002F5F92">
        <w:rPr>
          <w:rFonts w:eastAsiaTheme="majorEastAsia"/>
          <w:i/>
          <w:iCs/>
          <w:sz w:val="28"/>
          <w:szCs w:val="28"/>
        </w:rPr>
        <w:t>01 thủ tục</w:t>
      </w:r>
      <w:r>
        <w:rPr>
          <w:rFonts w:eastAsiaTheme="majorEastAsia"/>
          <w:sz w:val="28"/>
          <w:szCs w:val="28"/>
        </w:rPr>
        <w:t>);</w:t>
      </w:r>
    </w:p>
    <w:bookmarkEnd w:id="1"/>
    <w:p w14:paraId="79148F0D" w14:textId="6BBED9DA" w:rsidR="002F5F92" w:rsidRDefault="002F5F92" w:rsidP="002F5F92">
      <w:pPr>
        <w:spacing w:after="120"/>
        <w:ind w:firstLine="567"/>
        <w:rPr>
          <w:rFonts w:eastAsiaTheme="majorEastAsia"/>
          <w:sz w:val="28"/>
          <w:szCs w:val="28"/>
        </w:rPr>
      </w:pPr>
      <w:r>
        <w:rPr>
          <w:rFonts w:eastAsiaTheme="majorEastAsia"/>
          <w:sz w:val="28"/>
          <w:szCs w:val="28"/>
        </w:rPr>
        <w:t>2.</w:t>
      </w:r>
      <w:r w:rsidR="00164DC5">
        <w:rPr>
          <w:rFonts w:eastAsiaTheme="majorEastAsia"/>
          <w:sz w:val="28"/>
          <w:szCs w:val="28"/>
        </w:rPr>
        <w:t>16</w:t>
      </w:r>
      <w:r>
        <w:rPr>
          <w:rFonts w:eastAsiaTheme="majorEastAsia"/>
          <w:sz w:val="28"/>
          <w:szCs w:val="28"/>
        </w:rPr>
        <w:t xml:space="preserve">. </w:t>
      </w:r>
      <w:r w:rsidRPr="002F5F92">
        <w:rPr>
          <w:rFonts w:eastAsiaTheme="majorEastAsia"/>
          <w:sz w:val="28"/>
          <w:szCs w:val="28"/>
        </w:rPr>
        <w:t xml:space="preserve">Cấp mới giấy phép hành nghề </w:t>
      </w:r>
      <w:r w:rsidR="00C74FBF">
        <w:rPr>
          <w:rFonts w:eastAsiaTheme="majorEastAsia"/>
          <w:sz w:val="28"/>
          <w:szCs w:val="28"/>
        </w:rPr>
        <w:t xml:space="preserve">(giai đoạn chuyển tiếp) </w:t>
      </w:r>
      <w:r w:rsidRPr="002F5F92">
        <w:rPr>
          <w:rFonts w:eastAsiaTheme="majorEastAsia"/>
          <w:sz w:val="28"/>
          <w:szCs w:val="28"/>
        </w:rPr>
        <w:t>đối với trường hợp người lần đầu tiên đề nghị cấp giấy phép hành nghề thuộc thẩm quyền của Bộ Y tế</w:t>
      </w:r>
      <w:r>
        <w:rPr>
          <w:rFonts w:eastAsiaTheme="majorEastAsia"/>
          <w:sz w:val="28"/>
          <w:szCs w:val="28"/>
        </w:rPr>
        <w:t xml:space="preserve"> (</w:t>
      </w:r>
      <w:r w:rsidRPr="00C74FBF">
        <w:rPr>
          <w:rFonts w:eastAsiaTheme="majorEastAsia"/>
          <w:i/>
          <w:iCs/>
          <w:sz w:val="28"/>
          <w:szCs w:val="28"/>
        </w:rPr>
        <w:t>0</w:t>
      </w:r>
      <w:r w:rsidR="00164DC5">
        <w:rPr>
          <w:rFonts w:eastAsiaTheme="majorEastAsia"/>
          <w:i/>
          <w:iCs/>
          <w:sz w:val="28"/>
          <w:szCs w:val="28"/>
        </w:rPr>
        <w:t>1</w:t>
      </w:r>
      <w:r w:rsidRPr="00C74FBF">
        <w:rPr>
          <w:rFonts w:eastAsiaTheme="majorEastAsia"/>
          <w:i/>
          <w:iCs/>
          <w:sz w:val="28"/>
          <w:szCs w:val="28"/>
        </w:rPr>
        <w:t xml:space="preserve"> thủ tục</w:t>
      </w:r>
      <w:r>
        <w:rPr>
          <w:rFonts w:eastAsiaTheme="majorEastAsia"/>
          <w:sz w:val="28"/>
          <w:szCs w:val="28"/>
        </w:rPr>
        <w:t>);</w:t>
      </w:r>
    </w:p>
    <w:p w14:paraId="78DEF6DF" w14:textId="23F54AEA" w:rsidR="00C74FBF" w:rsidRDefault="00C74FBF" w:rsidP="00C74FBF">
      <w:pPr>
        <w:spacing w:after="120"/>
        <w:ind w:firstLine="567"/>
        <w:rPr>
          <w:rFonts w:eastAsiaTheme="majorEastAsia"/>
          <w:sz w:val="28"/>
          <w:szCs w:val="28"/>
        </w:rPr>
      </w:pPr>
      <w:r>
        <w:rPr>
          <w:rFonts w:eastAsiaTheme="majorEastAsia"/>
          <w:sz w:val="28"/>
          <w:szCs w:val="28"/>
        </w:rPr>
        <w:t>2.</w:t>
      </w:r>
      <w:r w:rsidR="00164DC5">
        <w:rPr>
          <w:rFonts w:eastAsiaTheme="majorEastAsia"/>
          <w:sz w:val="28"/>
          <w:szCs w:val="28"/>
        </w:rPr>
        <w:t>17</w:t>
      </w:r>
      <w:r>
        <w:rPr>
          <w:rFonts w:eastAsiaTheme="majorEastAsia"/>
          <w:sz w:val="28"/>
          <w:szCs w:val="28"/>
        </w:rPr>
        <w:t xml:space="preserve">. </w:t>
      </w:r>
      <w:r w:rsidRPr="00C74FBF">
        <w:rPr>
          <w:rFonts w:eastAsiaTheme="majorEastAsia"/>
          <w:sz w:val="28"/>
          <w:szCs w:val="28"/>
        </w:rPr>
        <w:t xml:space="preserve">Cấp lại giấy phép hành nghề </w:t>
      </w:r>
      <w:r>
        <w:rPr>
          <w:rFonts w:eastAsiaTheme="majorEastAsia"/>
          <w:sz w:val="28"/>
          <w:szCs w:val="28"/>
        </w:rPr>
        <w:t xml:space="preserve">(giai đoạn chuyển tiếp) </w:t>
      </w:r>
      <w:r w:rsidRPr="00C74FBF">
        <w:rPr>
          <w:rFonts w:eastAsiaTheme="majorEastAsia"/>
          <w:sz w:val="28"/>
          <w:szCs w:val="28"/>
        </w:rPr>
        <w:t>đối với chức danh chuyên môn là bác sỹ, y sỹ, điều dưỡng, hộ sinh, kỹ thuật y, dinh dưỡng lâm sàng, tâm lý lâm sàng, cấp cứu viên ngoại viện thuộc thẩm quyền của Bộ Y tế</w:t>
      </w:r>
      <w:r>
        <w:rPr>
          <w:rFonts w:eastAsiaTheme="majorEastAsia"/>
          <w:sz w:val="28"/>
          <w:szCs w:val="28"/>
        </w:rPr>
        <w:t xml:space="preserve"> (</w:t>
      </w:r>
      <w:r w:rsidRPr="00C74FBF">
        <w:rPr>
          <w:rFonts w:eastAsiaTheme="majorEastAsia"/>
          <w:i/>
          <w:iCs/>
          <w:sz w:val="28"/>
          <w:szCs w:val="28"/>
        </w:rPr>
        <w:t>0</w:t>
      </w:r>
      <w:r w:rsidR="00164DC5">
        <w:rPr>
          <w:rFonts w:eastAsiaTheme="majorEastAsia"/>
          <w:i/>
          <w:iCs/>
          <w:sz w:val="28"/>
          <w:szCs w:val="28"/>
        </w:rPr>
        <w:t>1</w:t>
      </w:r>
      <w:r w:rsidRPr="00C74FBF">
        <w:rPr>
          <w:rFonts w:eastAsiaTheme="majorEastAsia"/>
          <w:i/>
          <w:iCs/>
          <w:sz w:val="28"/>
          <w:szCs w:val="28"/>
        </w:rPr>
        <w:t xml:space="preserve"> thủ tục</w:t>
      </w:r>
      <w:r>
        <w:rPr>
          <w:rFonts w:eastAsiaTheme="majorEastAsia"/>
          <w:sz w:val="28"/>
          <w:szCs w:val="28"/>
        </w:rPr>
        <w:t>);</w:t>
      </w:r>
    </w:p>
    <w:p w14:paraId="33B53644" w14:textId="1C8B4C0E" w:rsidR="00C74FBF" w:rsidRDefault="00C74FBF" w:rsidP="00C74FBF">
      <w:pPr>
        <w:spacing w:after="120"/>
        <w:ind w:firstLine="567"/>
        <w:rPr>
          <w:rFonts w:eastAsiaTheme="majorEastAsia"/>
          <w:sz w:val="28"/>
          <w:szCs w:val="28"/>
        </w:rPr>
      </w:pPr>
      <w:r>
        <w:rPr>
          <w:rFonts w:eastAsiaTheme="majorEastAsia"/>
          <w:sz w:val="28"/>
          <w:szCs w:val="28"/>
        </w:rPr>
        <w:t>2.</w:t>
      </w:r>
      <w:r w:rsidR="00164DC5">
        <w:rPr>
          <w:rFonts w:eastAsiaTheme="majorEastAsia"/>
          <w:sz w:val="28"/>
          <w:szCs w:val="28"/>
        </w:rPr>
        <w:t>18</w:t>
      </w:r>
      <w:r>
        <w:rPr>
          <w:rFonts w:eastAsiaTheme="majorEastAsia"/>
          <w:sz w:val="28"/>
          <w:szCs w:val="28"/>
        </w:rPr>
        <w:t xml:space="preserve">. </w:t>
      </w:r>
      <w:r w:rsidRPr="00C74FBF">
        <w:rPr>
          <w:rFonts w:eastAsiaTheme="majorEastAsia"/>
          <w:sz w:val="28"/>
          <w:szCs w:val="28"/>
        </w:rPr>
        <w:t xml:space="preserve">Điều chỉnh giấy phép hành nghề </w:t>
      </w:r>
      <w:r>
        <w:rPr>
          <w:rFonts w:eastAsiaTheme="majorEastAsia"/>
          <w:sz w:val="28"/>
          <w:szCs w:val="28"/>
        </w:rPr>
        <w:t xml:space="preserve">(giai đoạn chuyển tiếp) </w:t>
      </w:r>
      <w:r w:rsidRPr="00C74FBF">
        <w:rPr>
          <w:rFonts w:eastAsiaTheme="majorEastAsia"/>
          <w:sz w:val="28"/>
          <w:szCs w:val="28"/>
        </w:rPr>
        <w:t>đối với chức danh chuyên môn là bác sỹ, y sỹ, điều dưỡng, hộ sinh, kỹ thuật y, dinh dưỡng lâm sàng, tâm lý lâm sàng, cấp cứu viên ngoại viện thuộc thẩm quyền của Bộ Y tế</w:t>
      </w:r>
      <w:r>
        <w:rPr>
          <w:rFonts w:eastAsiaTheme="majorEastAsia"/>
          <w:sz w:val="28"/>
          <w:szCs w:val="28"/>
        </w:rPr>
        <w:t xml:space="preserve"> (</w:t>
      </w:r>
      <w:r w:rsidRPr="00C74FBF">
        <w:rPr>
          <w:rFonts w:eastAsiaTheme="majorEastAsia"/>
          <w:i/>
          <w:iCs/>
          <w:sz w:val="28"/>
          <w:szCs w:val="28"/>
        </w:rPr>
        <w:t>0</w:t>
      </w:r>
      <w:r w:rsidR="00164DC5">
        <w:rPr>
          <w:rFonts w:eastAsiaTheme="majorEastAsia"/>
          <w:i/>
          <w:iCs/>
          <w:sz w:val="28"/>
          <w:szCs w:val="28"/>
        </w:rPr>
        <w:t>1</w:t>
      </w:r>
      <w:r w:rsidRPr="00C74FBF">
        <w:rPr>
          <w:rFonts w:eastAsiaTheme="majorEastAsia"/>
          <w:i/>
          <w:iCs/>
          <w:sz w:val="28"/>
          <w:szCs w:val="28"/>
        </w:rPr>
        <w:t xml:space="preserve"> thủ tục</w:t>
      </w:r>
      <w:r>
        <w:rPr>
          <w:rFonts w:eastAsiaTheme="majorEastAsia"/>
          <w:sz w:val="28"/>
          <w:szCs w:val="28"/>
        </w:rPr>
        <w:t>);</w:t>
      </w:r>
    </w:p>
    <w:p w14:paraId="66D93C8F" w14:textId="417BD467" w:rsidR="00C74FBF" w:rsidRDefault="00C74FBF" w:rsidP="00C74FBF">
      <w:pPr>
        <w:spacing w:after="120"/>
        <w:ind w:firstLine="567"/>
        <w:rPr>
          <w:rFonts w:eastAsiaTheme="majorEastAsia"/>
          <w:sz w:val="28"/>
          <w:szCs w:val="28"/>
        </w:rPr>
      </w:pPr>
      <w:r>
        <w:rPr>
          <w:rFonts w:eastAsiaTheme="majorEastAsia"/>
          <w:sz w:val="28"/>
          <w:szCs w:val="28"/>
        </w:rPr>
        <w:lastRenderedPageBreak/>
        <w:t>2.</w:t>
      </w:r>
      <w:r w:rsidR="00164DC5">
        <w:rPr>
          <w:rFonts w:eastAsiaTheme="majorEastAsia"/>
          <w:sz w:val="28"/>
          <w:szCs w:val="28"/>
        </w:rPr>
        <w:t>19</w:t>
      </w:r>
      <w:r>
        <w:rPr>
          <w:rFonts w:eastAsiaTheme="majorEastAsia"/>
          <w:sz w:val="28"/>
          <w:szCs w:val="28"/>
        </w:rPr>
        <w:t xml:space="preserve">. </w:t>
      </w:r>
      <w:r w:rsidRPr="002F5F92">
        <w:rPr>
          <w:rFonts w:eastAsiaTheme="majorEastAsia"/>
          <w:sz w:val="28"/>
          <w:szCs w:val="28"/>
        </w:rPr>
        <w:t xml:space="preserve">Cấp mới giấy phép hành nghề </w:t>
      </w:r>
      <w:r>
        <w:rPr>
          <w:rFonts w:eastAsiaTheme="majorEastAsia"/>
          <w:sz w:val="28"/>
          <w:szCs w:val="28"/>
        </w:rPr>
        <w:t xml:space="preserve">(giai đoạn chuyển tiếp) </w:t>
      </w:r>
      <w:r w:rsidRPr="002F5F92">
        <w:rPr>
          <w:rFonts w:eastAsiaTheme="majorEastAsia"/>
          <w:sz w:val="28"/>
          <w:szCs w:val="28"/>
        </w:rPr>
        <w:t xml:space="preserve">đối với trường hợp người lần đầu tiên đề nghị cấp giấy phép hành nghề thuộc thẩm quyền của </w:t>
      </w:r>
      <w:r>
        <w:rPr>
          <w:rFonts w:eastAsiaTheme="majorEastAsia"/>
          <w:sz w:val="28"/>
          <w:szCs w:val="28"/>
        </w:rPr>
        <w:t>Sở</w:t>
      </w:r>
      <w:r w:rsidRPr="002F5F92">
        <w:rPr>
          <w:rFonts w:eastAsiaTheme="majorEastAsia"/>
          <w:sz w:val="28"/>
          <w:szCs w:val="28"/>
        </w:rPr>
        <w:t xml:space="preserve"> Y tế</w:t>
      </w:r>
      <w:r>
        <w:rPr>
          <w:rFonts w:eastAsiaTheme="majorEastAsia"/>
          <w:sz w:val="28"/>
          <w:szCs w:val="28"/>
        </w:rPr>
        <w:t xml:space="preserve"> (</w:t>
      </w:r>
      <w:r w:rsidRPr="00C74FBF">
        <w:rPr>
          <w:rFonts w:eastAsiaTheme="majorEastAsia"/>
          <w:i/>
          <w:iCs/>
          <w:sz w:val="28"/>
          <w:szCs w:val="28"/>
        </w:rPr>
        <w:t>0</w:t>
      </w:r>
      <w:r w:rsidR="00164DC5">
        <w:rPr>
          <w:rFonts w:eastAsiaTheme="majorEastAsia"/>
          <w:i/>
          <w:iCs/>
          <w:sz w:val="28"/>
          <w:szCs w:val="28"/>
        </w:rPr>
        <w:t>1</w:t>
      </w:r>
      <w:r w:rsidRPr="00C74FBF">
        <w:rPr>
          <w:rFonts w:eastAsiaTheme="majorEastAsia"/>
          <w:i/>
          <w:iCs/>
          <w:sz w:val="28"/>
          <w:szCs w:val="28"/>
        </w:rPr>
        <w:t xml:space="preserve"> thủ tục</w:t>
      </w:r>
      <w:r>
        <w:rPr>
          <w:rFonts w:eastAsiaTheme="majorEastAsia"/>
          <w:sz w:val="28"/>
          <w:szCs w:val="28"/>
        </w:rPr>
        <w:t>);</w:t>
      </w:r>
    </w:p>
    <w:p w14:paraId="36F52CD1" w14:textId="27D41B74" w:rsidR="00C74FBF" w:rsidRDefault="00C74FBF" w:rsidP="00C74FBF">
      <w:pPr>
        <w:spacing w:after="120"/>
        <w:ind w:firstLine="567"/>
        <w:rPr>
          <w:rFonts w:eastAsiaTheme="majorEastAsia"/>
          <w:sz w:val="28"/>
          <w:szCs w:val="28"/>
        </w:rPr>
      </w:pPr>
      <w:r>
        <w:rPr>
          <w:rFonts w:eastAsiaTheme="majorEastAsia"/>
          <w:sz w:val="28"/>
          <w:szCs w:val="28"/>
        </w:rPr>
        <w:t>2.</w:t>
      </w:r>
      <w:r w:rsidR="00FC2A6C">
        <w:rPr>
          <w:rFonts w:eastAsiaTheme="majorEastAsia"/>
          <w:sz w:val="28"/>
          <w:szCs w:val="28"/>
        </w:rPr>
        <w:t>2</w:t>
      </w:r>
      <w:r w:rsidR="00164DC5">
        <w:rPr>
          <w:rFonts w:eastAsiaTheme="majorEastAsia"/>
          <w:sz w:val="28"/>
          <w:szCs w:val="28"/>
        </w:rPr>
        <w:t>0</w:t>
      </w:r>
      <w:r>
        <w:rPr>
          <w:rFonts w:eastAsiaTheme="majorEastAsia"/>
          <w:sz w:val="28"/>
          <w:szCs w:val="28"/>
        </w:rPr>
        <w:t xml:space="preserve">. </w:t>
      </w:r>
      <w:r w:rsidRPr="00C74FBF">
        <w:rPr>
          <w:rFonts w:eastAsiaTheme="majorEastAsia"/>
          <w:sz w:val="28"/>
          <w:szCs w:val="28"/>
        </w:rPr>
        <w:t xml:space="preserve">Cấp lại giấy phép hành nghề </w:t>
      </w:r>
      <w:r>
        <w:rPr>
          <w:rFonts w:eastAsiaTheme="majorEastAsia"/>
          <w:sz w:val="28"/>
          <w:szCs w:val="28"/>
        </w:rPr>
        <w:t xml:space="preserve">(giai đoạn chuyển tiếp) </w:t>
      </w:r>
      <w:r w:rsidRPr="00C74FBF">
        <w:rPr>
          <w:rFonts w:eastAsiaTheme="majorEastAsia"/>
          <w:sz w:val="28"/>
          <w:szCs w:val="28"/>
        </w:rPr>
        <w:t xml:space="preserve">đối với chức danh chuyên môn là bác sỹ, y sỹ, điều dưỡng, hộ sinh, kỹ thuật y, dinh dưỡng lâm sàng, tâm lý lâm sàng, cấp cứu viên ngoại viện thuộc thẩm quyền của </w:t>
      </w:r>
      <w:r>
        <w:rPr>
          <w:rFonts w:eastAsiaTheme="majorEastAsia"/>
          <w:sz w:val="28"/>
          <w:szCs w:val="28"/>
        </w:rPr>
        <w:t>Sở</w:t>
      </w:r>
      <w:r w:rsidRPr="00C74FBF">
        <w:rPr>
          <w:rFonts w:eastAsiaTheme="majorEastAsia"/>
          <w:sz w:val="28"/>
          <w:szCs w:val="28"/>
        </w:rPr>
        <w:t xml:space="preserve"> Y tế</w:t>
      </w:r>
      <w:r>
        <w:rPr>
          <w:rFonts w:eastAsiaTheme="majorEastAsia"/>
          <w:sz w:val="28"/>
          <w:szCs w:val="28"/>
        </w:rPr>
        <w:t xml:space="preserve"> (</w:t>
      </w:r>
      <w:r w:rsidRPr="00C74FBF">
        <w:rPr>
          <w:rFonts w:eastAsiaTheme="majorEastAsia"/>
          <w:i/>
          <w:iCs/>
          <w:sz w:val="28"/>
          <w:szCs w:val="28"/>
        </w:rPr>
        <w:t>0</w:t>
      </w:r>
      <w:r w:rsidR="00164DC5">
        <w:rPr>
          <w:rFonts w:eastAsiaTheme="majorEastAsia"/>
          <w:i/>
          <w:iCs/>
          <w:sz w:val="28"/>
          <w:szCs w:val="28"/>
        </w:rPr>
        <w:t>1</w:t>
      </w:r>
      <w:r w:rsidRPr="00C74FBF">
        <w:rPr>
          <w:rFonts w:eastAsiaTheme="majorEastAsia"/>
          <w:i/>
          <w:iCs/>
          <w:sz w:val="28"/>
          <w:szCs w:val="28"/>
        </w:rPr>
        <w:t xml:space="preserve"> thủ tục</w:t>
      </w:r>
      <w:r>
        <w:rPr>
          <w:rFonts w:eastAsiaTheme="majorEastAsia"/>
          <w:sz w:val="28"/>
          <w:szCs w:val="28"/>
        </w:rPr>
        <w:t>);</w:t>
      </w:r>
    </w:p>
    <w:p w14:paraId="76C512DB" w14:textId="723D49D0" w:rsidR="00C74FBF" w:rsidRDefault="00C74FBF" w:rsidP="00C74FBF">
      <w:pPr>
        <w:spacing w:after="120"/>
        <w:ind w:firstLine="567"/>
        <w:rPr>
          <w:rFonts w:eastAsiaTheme="majorEastAsia"/>
          <w:sz w:val="28"/>
          <w:szCs w:val="28"/>
        </w:rPr>
      </w:pPr>
      <w:r>
        <w:rPr>
          <w:rFonts w:eastAsiaTheme="majorEastAsia"/>
          <w:sz w:val="28"/>
          <w:szCs w:val="28"/>
        </w:rPr>
        <w:t>2.2</w:t>
      </w:r>
      <w:r w:rsidR="00164DC5">
        <w:rPr>
          <w:rFonts w:eastAsiaTheme="majorEastAsia"/>
          <w:sz w:val="28"/>
          <w:szCs w:val="28"/>
        </w:rPr>
        <w:t>1</w:t>
      </w:r>
      <w:r>
        <w:rPr>
          <w:rFonts w:eastAsiaTheme="majorEastAsia"/>
          <w:sz w:val="28"/>
          <w:szCs w:val="28"/>
        </w:rPr>
        <w:t xml:space="preserve">. </w:t>
      </w:r>
      <w:r w:rsidRPr="00C74FBF">
        <w:rPr>
          <w:rFonts w:eastAsiaTheme="majorEastAsia"/>
          <w:sz w:val="28"/>
          <w:szCs w:val="28"/>
        </w:rPr>
        <w:t xml:space="preserve">Điều chỉnh giấy phép hành nghề </w:t>
      </w:r>
      <w:r>
        <w:rPr>
          <w:rFonts w:eastAsiaTheme="majorEastAsia"/>
          <w:sz w:val="28"/>
          <w:szCs w:val="28"/>
        </w:rPr>
        <w:t xml:space="preserve">(giai đoạn chuyển tiếp) </w:t>
      </w:r>
      <w:r w:rsidRPr="00C74FBF">
        <w:rPr>
          <w:rFonts w:eastAsiaTheme="majorEastAsia"/>
          <w:sz w:val="28"/>
          <w:szCs w:val="28"/>
        </w:rPr>
        <w:t xml:space="preserve">đối với chức danh chuyên môn là bác sỹ, y sỹ, điều dưỡng, hộ sinh, kỹ thuật y, dinh dưỡng lâm sàng, tâm lý lâm sàng, cấp cứu viên ngoại viện thuộc thẩm quyền của </w:t>
      </w:r>
      <w:r>
        <w:rPr>
          <w:rFonts w:eastAsiaTheme="majorEastAsia"/>
          <w:sz w:val="28"/>
          <w:szCs w:val="28"/>
        </w:rPr>
        <w:t>Sở</w:t>
      </w:r>
      <w:r w:rsidRPr="00C74FBF">
        <w:rPr>
          <w:rFonts w:eastAsiaTheme="majorEastAsia"/>
          <w:sz w:val="28"/>
          <w:szCs w:val="28"/>
        </w:rPr>
        <w:t xml:space="preserve"> Y tế</w:t>
      </w:r>
      <w:r>
        <w:rPr>
          <w:rFonts w:eastAsiaTheme="majorEastAsia"/>
          <w:sz w:val="28"/>
          <w:szCs w:val="28"/>
        </w:rPr>
        <w:t xml:space="preserve"> (</w:t>
      </w:r>
      <w:r w:rsidRPr="00C74FBF">
        <w:rPr>
          <w:rFonts w:eastAsiaTheme="majorEastAsia"/>
          <w:i/>
          <w:iCs/>
          <w:sz w:val="28"/>
          <w:szCs w:val="28"/>
        </w:rPr>
        <w:t>0</w:t>
      </w:r>
      <w:r w:rsidR="00164DC5">
        <w:rPr>
          <w:rFonts w:eastAsiaTheme="majorEastAsia"/>
          <w:i/>
          <w:iCs/>
          <w:sz w:val="28"/>
          <w:szCs w:val="28"/>
        </w:rPr>
        <w:t>1</w:t>
      </w:r>
      <w:r w:rsidRPr="00C74FBF">
        <w:rPr>
          <w:rFonts w:eastAsiaTheme="majorEastAsia"/>
          <w:i/>
          <w:iCs/>
          <w:sz w:val="28"/>
          <w:szCs w:val="28"/>
        </w:rPr>
        <w:t xml:space="preserve"> thủ tục</w:t>
      </w:r>
      <w:r>
        <w:rPr>
          <w:rFonts w:eastAsiaTheme="majorEastAsia"/>
          <w:sz w:val="28"/>
          <w:szCs w:val="28"/>
        </w:rPr>
        <w:t>);</w:t>
      </w:r>
    </w:p>
    <w:p w14:paraId="5AE0ED49" w14:textId="6F00135E" w:rsidR="00FC2A6C" w:rsidRPr="00164DC5" w:rsidRDefault="00FC2A6C" w:rsidP="00FC2A6C">
      <w:pPr>
        <w:spacing w:after="120"/>
        <w:ind w:firstLine="567"/>
        <w:rPr>
          <w:rFonts w:eastAsiaTheme="majorEastAsia"/>
          <w:sz w:val="28"/>
          <w:szCs w:val="28"/>
        </w:rPr>
      </w:pPr>
      <w:r w:rsidRPr="00164DC5">
        <w:rPr>
          <w:rFonts w:eastAsiaTheme="majorEastAsia"/>
          <w:sz w:val="28"/>
          <w:szCs w:val="28"/>
        </w:rPr>
        <w:t>2.2</w:t>
      </w:r>
      <w:r w:rsidR="00164DC5">
        <w:rPr>
          <w:rFonts w:eastAsiaTheme="majorEastAsia"/>
          <w:sz w:val="28"/>
          <w:szCs w:val="28"/>
        </w:rPr>
        <w:t>2</w:t>
      </w:r>
      <w:r w:rsidRPr="00164DC5">
        <w:rPr>
          <w:rFonts w:eastAsiaTheme="majorEastAsia"/>
          <w:sz w:val="28"/>
          <w:szCs w:val="28"/>
        </w:rPr>
        <w:t>. Cấp mới giấy phép hành nghề (giai đoạn chuyển tiếp) đối với trường hợp người lần đầu tiên đề nghị cấp giấy phép hành nghề thuộc thẩm quyền của các Bộ, Ngành (</w:t>
      </w:r>
      <w:r w:rsidRPr="00164DC5">
        <w:rPr>
          <w:rFonts w:eastAsiaTheme="majorEastAsia"/>
          <w:i/>
          <w:iCs/>
          <w:sz w:val="28"/>
          <w:szCs w:val="28"/>
        </w:rPr>
        <w:t>0</w:t>
      </w:r>
      <w:r w:rsidR="00164DC5" w:rsidRPr="00164DC5">
        <w:rPr>
          <w:rFonts w:eastAsiaTheme="majorEastAsia"/>
          <w:i/>
          <w:iCs/>
          <w:sz w:val="28"/>
          <w:szCs w:val="28"/>
        </w:rPr>
        <w:t>1</w:t>
      </w:r>
      <w:r w:rsidRPr="00164DC5">
        <w:rPr>
          <w:rFonts w:eastAsiaTheme="majorEastAsia"/>
          <w:i/>
          <w:iCs/>
          <w:sz w:val="28"/>
          <w:szCs w:val="28"/>
        </w:rPr>
        <w:t xml:space="preserve"> thủ tục</w:t>
      </w:r>
      <w:r w:rsidRPr="00164DC5">
        <w:rPr>
          <w:rFonts w:eastAsiaTheme="majorEastAsia"/>
          <w:sz w:val="28"/>
          <w:szCs w:val="28"/>
        </w:rPr>
        <w:t>);</w:t>
      </w:r>
    </w:p>
    <w:p w14:paraId="01FBF113" w14:textId="578E0295" w:rsidR="00FC2A6C" w:rsidRPr="00164DC5" w:rsidRDefault="00FC2A6C" w:rsidP="00FC2A6C">
      <w:pPr>
        <w:spacing w:after="120"/>
        <w:ind w:firstLine="567"/>
        <w:rPr>
          <w:rFonts w:eastAsiaTheme="majorEastAsia"/>
          <w:sz w:val="28"/>
          <w:szCs w:val="28"/>
        </w:rPr>
      </w:pPr>
      <w:r w:rsidRPr="00164DC5">
        <w:rPr>
          <w:rFonts w:eastAsiaTheme="majorEastAsia"/>
          <w:sz w:val="28"/>
          <w:szCs w:val="28"/>
        </w:rPr>
        <w:t>2.2</w:t>
      </w:r>
      <w:r w:rsidR="00164DC5">
        <w:rPr>
          <w:rFonts w:eastAsiaTheme="majorEastAsia"/>
          <w:sz w:val="28"/>
          <w:szCs w:val="28"/>
        </w:rPr>
        <w:t>3</w:t>
      </w:r>
      <w:r w:rsidRPr="00164DC5">
        <w:rPr>
          <w:rFonts w:eastAsiaTheme="majorEastAsia"/>
          <w:sz w:val="28"/>
          <w:szCs w:val="28"/>
        </w:rPr>
        <w:t>. Cấp lại giấy phép hành nghề (giai đoạn chuyển tiếp) đối với chức danh chuyên môn là bác sỹ, y sỹ, điều dưỡng, hộ sinh, kỹ thuật y, dinh dưỡng lâm sàng, tâm lý lâm sàng, cấp cứu viên ngoại viện thuộc thẩm quyền của các Bộ, Ngành (</w:t>
      </w:r>
      <w:r w:rsidRPr="00164DC5">
        <w:rPr>
          <w:rFonts w:eastAsiaTheme="majorEastAsia"/>
          <w:i/>
          <w:iCs/>
          <w:sz w:val="28"/>
          <w:szCs w:val="28"/>
        </w:rPr>
        <w:t>0</w:t>
      </w:r>
      <w:r w:rsidR="00164DC5" w:rsidRPr="00164DC5">
        <w:rPr>
          <w:rFonts w:eastAsiaTheme="majorEastAsia"/>
          <w:i/>
          <w:iCs/>
          <w:sz w:val="28"/>
          <w:szCs w:val="28"/>
        </w:rPr>
        <w:t>1</w:t>
      </w:r>
      <w:r w:rsidRPr="00164DC5">
        <w:rPr>
          <w:rFonts w:eastAsiaTheme="majorEastAsia"/>
          <w:i/>
          <w:iCs/>
          <w:sz w:val="28"/>
          <w:szCs w:val="28"/>
        </w:rPr>
        <w:t xml:space="preserve"> thủ tục</w:t>
      </w:r>
      <w:r w:rsidRPr="00164DC5">
        <w:rPr>
          <w:rFonts w:eastAsiaTheme="majorEastAsia"/>
          <w:sz w:val="28"/>
          <w:szCs w:val="28"/>
        </w:rPr>
        <w:t>);</w:t>
      </w:r>
    </w:p>
    <w:p w14:paraId="395C1A6E" w14:textId="205C3FBF" w:rsidR="00FC2A6C" w:rsidRPr="00164DC5" w:rsidRDefault="00FC2A6C" w:rsidP="00FC2A6C">
      <w:pPr>
        <w:spacing w:after="120"/>
        <w:ind w:firstLine="567"/>
        <w:rPr>
          <w:rFonts w:eastAsiaTheme="majorEastAsia"/>
          <w:sz w:val="28"/>
          <w:szCs w:val="28"/>
        </w:rPr>
      </w:pPr>
      <w:r w:rsidRPr="00164DC5">
        <w:rPr>
          <w:rFonts w:eastAsiaTheme="majorEastAsia"/>
          <w:sz w:val="28"/>
          <w:szCs w:val="28"/>
        </w:rPr>
        <w:t>2.</w:t>
      </w:r>
      <w:r w:rsidR="00164DC5">
        <w:rPr>
          <w:rFonts w:eastAsiaTheme="majorEastAsia"/>
          <w:sz w:val="28"/>
          <w:szCs w:val="28"/>
        </w:rPr>
        <w:t>24</w:t>
      </w:r>
      <w:r w:rsidRPr="00164DC5">
        <w:rPr>
          <w:rFonts w:eastAsiaTheme="majorEastAsia"/>
          <w:sz w:val="28"/>
          <w:szCs w:val="28"/>
        </w:rPr>
        <w:t>. Điều chỉnh giấy phép hành nghề (giai đoạn chuyển tiếp) đối với chức danh chuyên môn là bác sỹ, y sỹ, điều dưỡng, hộ sinh, kỹ thuật y, dinh dưỡng lâm sàng, tâm lý lâm sàng, cấp cứu viên ngoại viện thuộc thẩm quyền của các Bộ, Ngành (</w:t>
      </w:r>
      <w:r w:rsidRPr="00164DC5">
        <w:rPr>
          <w:rFonts w:eastAsiaTheme="majorEastAsia"/>
          <w:i/>
          <w:iCs/>
          <w:sz w:val="28"/>
          <w:szCs w:val="28"/>
        </w:rPr>
        <w:t>0</w:t>
      </w:r>
      <w:r w:rsidR="00164DC5" w:rsidRPr="00164DC5">
        <w:rPr>
          <w:rFonts w:eastAsiaTheme="majorEastAsia"/>
          <w:i/>
          <w:iCs/>
          <w:sz w:val="28"/>
          <w:szCs w:val="28"/>
        </w:rPr>
        <w:t>1</w:t>
      </w:r>
      <w:r w:rsidRPr="00164DC5">
        <w:rPr>
          <w:rFonts w:eastAsiaTheme="majorEastAsia"/>
          <w:i/>
          <w:iCs/>
          <w:sz w:val="28"/>
          <w:szCs w:val="28"/>
        </w:rPr>
        <w:t xml:space="preserve"> thủ tục</w:t>
      </w:r>
      <w:r w:rsidRPr="00164DC5">
        <w:rPr>
          <w:rFonts w:eastAsiaTheme="majorEastAsia"/>
          <w:sz w:val="28"/>
          <w:szCs w:val="28"/>
        </w:rPr>
        <w:t>);</w:t>
      </w:r>
    </w:p>
    <w:p w14:paraId="06944861" w14:textId="14C7FB6D" w:rsidR="00C525C5" w:rsidRDefault="00A31740" w:rsidP="00C74FBF">
      <w:pPr>
        <w:spacing w:after="120"/>
        <w:ind w:firstLine="567"/>
        <w:rPr>
          <w:rFonts w:eastAsiaTheme="majorEastAsia"/>
          <w:sz w:val="28"/>
          <w:szCs w:val="28"/>
        </w:rPr>
      </w:pPr>
      <w:bookmarkStart w:id="2" w:name="_Hlk146615396"/>
      <w:r>
        <w:rPr>
          <w:rFonts w:eastAsiaTheme="majorEastAsia"/>
          <w:sz w:val="28"/>
          <w:szCs w:val="28"/>
        </w:rPr>
        <w:t>2.</w:t>
      </w:r>
      <w:r w:rsidR="006718AA">
        <w:rPr>
          <w:rFonts w:eastAsiaTheme="majorEastAsia"/>
          <w:sz w:val="28"/>
          <w:szCs w:val="28"/>
        </w:rPr>
        <w:t>25</w:t>
      </w:r>
      <w:r>
        <w:rPr>
          <w:rFonts w:eastAsiaTheme="majorEastAsia"/>
          <w:sz w:val="28"/>
          <w:szCs w:val="28"/>
        </w:rPr>
        <w:t xml:space="preserve">. </w:t>
      </w:r>
      <w:r w:rsidRPr="00A31740">
        <w:rPr>
          <w:rFonts w:eastAsiaTheme="majorEastAsia"/>
          <w:sz w:val="28"/>
          <w:szCs w:val="28"/>
        </w:rPr>
        <w:t>Cấp mới giấy phép hoạt động (bao gồm cả cơ sở khám bệnh, chữa bệnh nhân đạo)</w:t>
      </w:r>
      <w:r>
        <w:rPr>
          <w:rFonts w:eastAsiaTheme="majorEastAsia"/>
          <w:sz w:val="28"/>
          <w:szCs w:val="28"/>
        </w:rPr>
        <w:t xml:space="preserve"> thuộc thẩm quyền của Bộ Y tế (</w:t>
      </w:r>
      <w:r w:rsidRPr="00A31740">
        <w:rPr>
          <w:rFonts w:eastAsiaTheme="majorEastAsia"/>
          <w:i/>
          <w:iCs/>
          <w:sz w:val="28"/>
          <w:szCs w:val="28"/>
        </w:rPr>
        <w:t>0</w:t>
      </w:r>
      <w:r w:rsidR="00164DC5">
        <w:rPr>
          <w:rFonts w:eastAsiaTheme="majorEastAsia"/>
          <w:i/>
          <w:iCs/>
          <w:sz w:val="28"/>
          <w:szCs w:val="28"/>
        </w:rPr>
        <w:t>4</w:t>
      </w:r>
      <w:r w:rsidRPr="00A31740">
        <w:rPr>
          <w:rFonts w:eastAsiaTheme="majorEastAsia"/>
          <w:i/>
          <w:iCs/>
          <w:sz w:val="28"/>
          <w:szCs w:val="28"/>
        </w:rPr>
        <w:t xml:space="preserve"> thủ tục</w:t>
      </w:r>
      <w:r>
        <w:rPr>
          <w:rFonts w:eastAsiaTheme="majorEastAsia"/>
          <w:sz w:val="28"/>
          <w:szCs w:val="28"/>
        </w:rPr>
        <w:t>);</w:t>
      </w:r>
    </w:p>
    <w:p w14:paraId="1ADFF438" w14:textId="487269F2" w:rsidR="00A31740" w:rsidRDefault="00A31740" w:rsidP="00C74FBF">
      <w:pPr>
        <w:spacing w:after="120"/>
        <w:ind w:firstLine="567"/>
        <w:rPr>
          <w:rFonts w:eastAsiaTheme="majorEastAsia"/>
          <w:sz w:val="28"/>
          <w:szCs w:val="28"/>
        </w:rPr>
      </w:pPr>
      <w:r>
        <w:rPr>
          <w:rFonts w:eastAsiaTheme="majorEastAsia"/>
          <w:sz w:val="28"/>
          <w:szCs w:val="28"/>
        </w:rPr>
        <w:t>2.</w:t>
      </w:r>
      <w:r w:rsidR="006718AA">
        <w:rPr>
          <w:rFonts w:eastAsiaTheme="majorEastAsia"/>
          <w:sz w:val="28"/>
          <w:szCs w:val="28"/>
        </w:rPr>
        <w:t>26</w:t>
      </w:r>
      <w:r>
        <w:rPr>
          <w:rFonts w:eastAsiaTheme="majorEastAsia"/>
          <w:sz w:val="28"/>
          <w:szCs w:val="28"/>
        </w:rPr>
        <w:t xml:space="preserve">. </w:t>
      </w:r>
      <w:r w:rsidRPr="00A31740">
        <w:rPr>
          <w:rFonts w:eastAsiaTheme="majorEastAsia"/>
          <w:sz w:val="28"/>
          <w:szCs w:val="28"/>
        </w:rPr>
        <w:t>Cấp lại giấy phép hoạt động (bao gồm cả cơ sở khám bệnh, chữa bệnh nhân đạo) thuộc thẩm quyền của Bộ Y tế</w:t>
      </w:r>
      <w:r>
        <w:rPr>
          <w:rFonts w:eastAsiaTheme="majorEastAsia"/>
          <w:sz w:val="28"/>
          <w:szCs w:val="28"/>
        </w:rPr>
        <w:t xml:space="preserve"> (</w:t>
      </w:r>
      <w:r w:rsidRPr="00A31740">
        <w:rPr>
          <w:rFonts w:eastAsiaTheme="majorEastAsia"/>
          <w:i/>
          <w:iCs/>
          <w:sz w:val="28"/>
          <w:szCs w:val="28"/>
        </w:rPr>
        <w:t>01 thủ tục</w:t>
      </w:r>
      <w:r>
        <w:rPr>
          <w:rFonts w:eastAsiaTheme="majorEastAsia"/>
          <w:sz w:val="28"/>
          <w:szCs w:val="28"/>
        </w:rPr>
        <w:t>);</w:t>
      </w:r>
    </w:p>
    <w:p w14:paraId="0AE75048" w14:textId="47D09407" w:rsidR="00A31740" w:rsidRDefault="00A31740" w:rsidP="00C74FBF">
      <w:pPr>
        <w:spacing w:after="120"/>
        <w:ind w:firstLine="567"/>
        <w:rPr>
          <w:rFonts w:eastAsiaTheme="majorEastAsia"/>
          <w:sz w:val="28"/>
          <w:szCs w:val="28"/>
        </w:rPr>
      </w:pPr>
      <w:r>
        <w:rPr>
          <w:rFonts w:eastAsiaTheme="majorEastAsia"/>
          <w:sz w:val="28"/>
          <w:szCs w:val="28"/>
        </w:rPr>
        <w:t>2.</w:t>
      </w:r>
      <w:r w:rsidR="006718AA">
        <w:rPr>
          <w:rFonts w:eastAsiaTheme="majorEastAsia"/>
          <w:sz w:val="28"/>
          <w:szCs w:val="28"/>
        </w:rPr>
        <w:t>27</w:t>
      </w:r>
      <w:r>
        <w:rPr>
          <w:rFonts w:eastAsiaTheme="majorEastAsia"/>
          <w:sz w:val="28"/>
          <w:szCs w:val="28"/>
        </w:rPr>
        <w:t>. Điều chỉnh giấy phép hoạt động thuộc thẩm quyền của Bộ Y tế (</w:t>
      </w:r>
      <w:r w:rsidRPr="00A31740">
        <w:rPr>
          <w:rFonts w:eastAsiaTheme="majorEastAsia"/>
          <w:i/>
          <w:iCs/>
          <w:sz w:val="28"/>
          <w:szCs w:val="28"/>
        </w:rPr>
        <w:t>0</w:t>
      </w:r>
      <w:r w:rsidR="006718AA">
        <w:rPr>
          <w:rFonts w:eastAsiaTheme="majorEastAsia"/>
          <w:i/>
          <w:iCs/>
          <w:sz w:val="28"/>
          <w:szCs w:val="28"/>
        </w:rPr>
        <w:t>1</w:t>
      </w:r>
      <w:r w:rsidRPr="00A31740">
        <w:rPr>
          <w:rFonts w:eastAsiaTheme="majorEastAsia"/>
          <w:i/>
          <w:iCs/>
          <w:sz w:val="28"/>
          <w:szCs w:val="28"/>
        </w:rPr>
        <w:t xml:space="preserve"> thủ tục</w:t>
      </w:r>
      <w:r>
        <w:rPr>
          <w:rFonts w:eastAsiaTheme="majorEastAsia"/>
          <w:sz w:val="28"/>
          <w:szCs w:val="28"/>
        </w:rPr>
        <w:t>);</w:t>
      </w:r>
    </w:p>
    <w:bookmarkEnd w:id="2"/>
    <w:p w14:paraId="4920666F" w14:textId="08FADCCF" w:rsidR="00A31740" w:rsidRDefault="00A31740" w:rsidP="00A31740">
      <w:pPr>
        <w:spacing w:after="120"/>
        <w:ind w:firstLine="567"/>
        <w:rPr>
          <w:rFonts w:eastAsiaTheme="majorEastAsia"/>
          <w:sz w:val="28"/>
          <w:szCs w:val="28"/>
        </w:rPr>
      </w:pPr>
      <w:r>
        <w:rPr>
          <w:rFonts w:eastAsiaTheme="majorEastAsia"/>
          <w:sz w:val="28"/>
          <w:szCs w:val="28"/>
        </w:rPr>
        <w:t>2.</w:t>
      </w:r>
      <w:r w:rsidR="006718AA">
        <w:rPr>
          <w:rFonts w:eastAsiaTheme="majorEastAsia"/>
          <w:sz w:val="28"/>
          <w:szCs w:val="28"/>
        </w:rPr>
        <w:t>28</w:t>
      </w:r>
      <w:r>
        <w:rPr>
          <w:rFonts w:eastAsiaTheme="majorEastAsia"/>
          <w:sz w:val="28"/>
          <w:szCs w:val="28"/>
        </w:rPr>
        <w:t xml:space="preserve">. </w:t>
      </w:r>
      <w:r w:rsidRPr="00A31740">
        <w:rPr>
          <w:rFonts w:eastAsiaTheme="majorEastAsia"/>
          <w:sz w:val="28"/>
          <w:szCs w:val="28"/>
        </w:rPr>
        <w:t>Cấp mới giấy phép hoạt động (bao gồm cả cơ sở khám bệnh, chữa bệnh nhân đạo)</w:t>
      </w:r>
      <w:r>
        <w:rPr>
          <w:rFonts w:eastAsiaTheme="majorEastAsia"/>
          <w:sz w:val="28"/>
          <w:szCs w:val="28"/>
        </w:rPr>
        <w:t xml:space="preserve"> thuộc thẩm quyền của </w:t>
      </w:r>
      <w:r w:rsidR="00421AFE">
        <w:rPr>
          <w:rFonts w:eastAsiaTheme="majorEastAsia"/>
          <w:sz w:val="28"/>
          <w:szCs w:val="28"/>
        </w:rPr>
        <w:t>Sở</w:t>
      </w:r>
      <w:r>
        <w:rPr>
          <w:rFonts w:eastAsiaTheme="majorEastAsia"/>
          <w:sz w:val="28"/>
          <w:szCs w:val="28"/>
        </w:rPr>
        <w:t xml:space="preserve"> Y tế (</w:t>
      </w:r>
      <w:r w:rsidRPr="00A31740">
        <w:rPr>
          <w:rFonts w:eastAsiaTheme="majorEastAsia"/>
          <w:i/>
          <w:iCs/>
          <w:sz w:val="28"/>
          <w:szCs w:val="28"/>
        </w:rPr>
        <w:t>0</w:t>
      </w:r>
      <w:r w:rsidR="006718AA">
        <w:rPr>
          <w:rFonts w:eastAsiaTheme="majorEastAsia"/>
          <w:i/>
          <w:iCs/>
          <w:sz w:val="28"/>
          <w:szCs w:val="28"/>
        </w:rPr>
        <w:t>4</w:t>
      </w:r>
      <w:r w:rsidRPr="00A31740">
        <w:rPr>
          <w:rFonts w:eastAsiaTheme="majorEastAsia"/>
          <w:i/>
          <w:iCs/>
          <w:sz w:val="28"/>
          <w:szCs w:val="28"/>
        </w:rPr>
        <w:t xml:space="preserve"> thủ tục</w:t>
      </w:r>
      <w:r>
        <w:rPr>
          <w:rFonts w:eastAsiaTheme="majorEastAsia"/>
          <w:sz w:val="28"/>
          <w:szCs w:val="28"/>
        </w:rPr>
        <w:t>);</w:t>
      </w:r>
    </w:p>
    <w:p w14:paraId="7B067CAC" w14:textId="5FE292D2" w:rsidR="00A31740" w:rsidRDefault="00A31740" w:rsidP="00A31740">
      <w:pPr>
        <w:spacing w:after="120"/>
        <w:ind w:firstLine="567"/>
        <w:rPr>
          <w:rFonts w:eastAsiaTheme="majorEastAsia"/>
          <w:sz w:val="28"/>
          <w:szCs w:val="28"/>
        </w:rPr>
      </w:pPr>
      <w:r>
        <w:rPr>
          <w:rFonts w:eastAsiaTheme="majorEastAsia"/>
          <w:sz w:val="28"/>
          <w:szCs w:val="28"/>
        </w:rPr>
        <w:t>2.</w:t>
      </w:r>
      <w:r w:rsidR="006718AA">
        <w:rPr>
          <w:rFonts w:eastAsiaTheme="majorEastAsia"/>
          <w:sz w:val="28"/>
          <w:szCs w:val="28"/>
        </w:rPr>
        <w:t>29</w:t>
      </w:r>
      <w:r>
        <w:rPr>
          <w:rFonts w:eastAsiaTheme="majorEastAsia"/>
          <w:sz w:val="28"/>
          <w:szCs w:val="28"/>
        </w:rPr>
        <w:t xml:space="preserve">. </w:t>
      </w:r>
      <w:r w:rsidRPr="00A31740">
        <w:rPr>
          <w:rFonts w:eastAsiaTheme="majorEastAsia"/>
          <w:sz w:val="28"/>
          <w:szCs w:val="28"/>
        </w:rPr>
        <w:t xml:space="preserve">Cấp lại giấy phép hoạt động (bao gồm cả cơ sở khám bệnh, chữa bệnh nhân đạo) thuộc thẩm quyền của </w:t>
      </w:r>
      <w:r w:rsidR="00421AFE">
        <w:rPr>
          <w:rFonts w:eastAsiaTheme="majorEastAsia"/>
          <w:sz w:val="28"/>
          <w:szCs w:val="28"/>
        </w:rPr>
        <w:t>Sở</w:t>
      </w:r>
      <w:r w:rsidRPr="00A31740">
        <w:rPr>
          <w:rFonts w:eastAsiaTheme="majorEastAsia"/>
          <w:sz w:val="28"/>
          <w:szCs w:val="28"/>
        </w:rPr>
        <w:t xml:space="preserve"> Y tế</w:t>
      </w:r>
      <w:r>
        <w:rPr>
          <w:rFonts w:eastAsiaTheme="majorEastAsia"/>
          <w:sz w:val="28"/>
          <w:szCs w:val="28"/>
        </w:rPr>
        <w:t xml:space="preserve"> (</w:t>
      </w:r>
      <w:r w:rsidRPr="00A31740">
        <w:rPr>
          <w:rFonts w:eastAsiaTheme="majorEastAsia"/>
          <w:i/>
          <w:iCs/>
          <w:sz w:val="28"/>
          <w:szCs w:val="28"/>
        </w:rPr>
        <w:t>01 thủ tục</w:t>
      </w:r>
      <w:r>
        <w:rPr>
          <w:rFonts w:eastAsiaTheme="majorEastAsia"/>
          <w:sz w:val="28"/>
          <w:szCs w:val="28"/>
        </w:rPr>
        <w:t>);</w:t>
      </w:r>
    </w:p>
    <w:p w14:paraId="42E9D635" w14:textId="0E420A6B" w:rsidR="00A31740" w:rsidRDefault="00A31740" w:rsidP="00A31740">
      <w:pPr>
        <w:spacing w:after="120"/>
        <w:ind w:firstLine="567"/>
        <w:rPr>
          <w:rFonts w:eastAsiaTheme="majorEastAsia"/>
          <w:sz w:val="28"/>
          <w:szCs w:val="28"/>
        </w:rPr>
      </w:pPr>
      <w:r>
        <w:rPr>
          <w:rFonts w:eastAsiaTheme="majorEastAsia"/>
          <w:sz w:val="28"/>
          <w:szCs w:val="28"/>
        </w:rPr>
        <w:t>2.</w:t>
      </w:r>
      <w:r w:rsidR="00FC2A6C">
        <w:rPr>
          <w:rFonts w:eastAsiaTheme="majorEastAsia"/>
          <w:sz w:val="28"/>
          <w:szCs w:val="28"/>
        </w:rPr>
        <w:t>3</w:t>
      </w:r>
      <w:r w:rsidR="006718AA">
        <w:rPr>
          <w:rFonts w:eastAsiaTheme="majorEastAsia"/>
          <w:sz w:val="28"/>
          <w:szCs w:val="28"/>
        </w:rPr>
        <w:t>0</w:t>
      </w:r>
      <w:r>
        <w:rPr>
          <w:rFonts w:eastAsiaTheme="majorEastAsia"/>
          <w:sz w:val="28"/>
          <w:szCs w:val="28"/>
        </w:rPr>
        <w:t xml:space="preserve">. Điều chỉnh giấy phép hoạt động thuộc thẩm quyền của </w:t>
      </w:r>
      <w:r w:rsidR="00421AFE">
        <w:rPr>
          <w:rFonts w:eastAsiaTheme="majorEastAsia"/>
          <w:sz w:val="28"/>
          <w:szCs w:val="28"/>
        </w:rPr>
        <w:t>Sở</w:t>
      </w:r>
      <w:r>
        <w:rPr>
          <w:rFonts w:eastAsiaTheme="majorEastAsia"/>
          <w:sz w:val="28"/>
          <w:szCs w:val="28"/>
        </w:rPr>
        <w:t xml:space="preserve"> Y tế (</w:t>
      </w:r>
      <w:r w:rsidRPr="00A31740">
        <w:rPr>
          <w:rFonts w:eastAsiaTheme="majorEastAsia"/>
          <w:i/>
          <w:iCs/>
          <w:sz w:val="28"/>
          <w:szCs w:val="28"/>
        </w:rPr>
        <w:t>0</w:t>
      </w:r>
      <w:r w:rsidR="006718AA">
        <w:rPr>
          <w:rFonts w:eastAsiaTheme="majorEastAsia"/>
          <w:i/>
          <w:iCs/>
          <w:sz w:val="28"/>
          <w:szCs w:val="28"/>
        </w:rPr>
        <w:t>1</w:t>
      </w:r>
      <w:r w:rsidRPr="00A31740">
        <w:rPr>
          <w:rFonts w:eastAsiaTheme="majorEastAsia"/>
          <w:i/>
          <w:iCs/>
          <w:sz w:val="28"/>
          <w:szCs w:val="28"/>
        </w:rPr>
        <w:t xml:space="preserve"> thủ tục</w:t>
      </w:r>
      <w:r>
        <w:rPr>
          <w:rFonts w:eastAsiaTheme="majorEastAsia"/>
          <w:sz w:val="28"/>
          <w:szCs w:val="28"/>
        </w:rPr>
        <w:t>);</w:t>
      </w:r>
    </w:p>
    <w:p w14:paraId="0E245B06" w14:textId="287AF1B6" w:rsidR="00FC2A6C" w:rsidRPr="006718AA" w:rsidRDefault="00FC2A6C" w:rsidP="00FC2A6C">
      <w:pPr>
        <w:spacing w:after="120"/>
        <w:ind w:firstLine="567"/>
        <w:rPr>
          <w:rFonts w:eastAsiaTheme="majorEastAsia"/>
          <w:sz w:val="28"/>
          <w:szCs w:val="28"/>
        </w:rPr>
      </w:pPr>
      <w:r w:rsidRPr="006718AA">
        <w:rPr>
          <w:rFonts w:eastAsiaTheme="majorEastAsia"/>
          <w:sz w:val="28"/>
          <w:szCs w:val="28"/>
        </w:rPr>
        <w:t>2.3</w:t>
      </w:r>
      <w:r w:rsidR="006718AA" w:rsidRPr="006718AA">
        <w:rPr>
          <w:rFonts w:eastAsiaTheme="majorEastAsia"/>
          <w:sz w:val="28"/>
          <w:szCs w:val="28"/>
        </w:rPr>
        <w:t>1</w:t>
      </w:r>
      <w:r w:rsidRPr="006718AA">
        <w:rPr>
          <w:rFonts w:eastAsiaTheme="majorEastAsia"/>
          <w:sz w:val="28"/>
          <w:szCs w:val="28"/>
        </w:rPr>
        <w:t>. Cấp mới giấy phép hoạt động (bao gồm cả cơ sở khám bệnh, chữa bệnh nhân đạo) thuộc thẩm quyền của các Bộ, Ngành (</w:t>
      </w:r>
      <w:r w:rsidRPr="006718AA">
        <w:rPr>
          <w:rFonts w:eastAsiaTheme="majorEastAsia"/>
          <w:i/>
          <w:iCs/>
          <w:sz w:val="28"/>
          <w:szCs w:val="28"/>
        </w:rPr>
        <w:t>0</w:t>
      </w:r>
      <w:r w:rsidR="006718AA">
        <w:rPr>
          <w:rFonts w:eastAsiaTheme="majorEastAsia"/>
          <w:i/>
          <w:iCs/>
          <w:sz w:val="28"/>
          <w:szCs w:val="28"/>
        </w:rPr>
        <w:t>4</w:t>
      </w:r>
      <w:r w:rsidRPr="006718AA">
        <w:rPr>
          <w:rFonts w:eastAsiaTheme="majorEastAsia"/>
          <w:i/>
          <w:iCs/>
          <w:sz w:val="28"/>
          <w:szCs w:val="28"/>
        </w:rPr>
        <w:t xml:space="preserve"> thủ tục</w:t>
      </w:r>
      <w:r w:rsidRPr="006718AA">
        <w:rPr>
          <w:rFonts w:eastAsiaTheme="majorEastAsia"/>
          <w:sz w:val="28"/>
          <w:szCs w:val="28"/>
        </w:rPr>
        <w:t>);</w:t>
      </w:r>
    </w:p>
    <w:p w14:paraId="23C49D45" w14:textId="05EDC09D" w:rsidR="00FC2A6C" w:rsidRPr="006718AA" w:rsidRDefault="00FC2A6C" w:rsidP="00FC2A6C">
      <w:pPr>
        <w:spacing w:after="120"/>
        <w:ind w:firstLine="567"/>
        <w:rPr>
          <w:rFonts w:eastAsiaTheme="majorEastAsia"/>
          <w:sz w:val="28"/>
          <w:szCs w:val="28"/>
        </w:rPr>
      </w:pPr>
      <w:r w:rsidRPr="006718AA">
        <w:rPr>
          <w:rFonts w:eastAsiaTheme="majorEastAsia"/>
          <w:sz w:val="28"/>
          <w:szCs w:val="28"/>
        </w:rPr>
        <w:t>2.3</w:t>
      </w:r>
      <w:r w:rsidR="006718AA" w:rsidRPr="006718AA">
        <w:rPr>
          <w:rFonts w:eastAsiaTheme="majorEastAsia"/>
          <w:sz w:val="28"/>
          <w:szCs w:val="28"/>
        </w:rPr>
        <w:t>2</w:t>
      </w:r>
      <w:r w:rsidRPr="006718AA">
        <w:rPr>
          <w:rFonts w:eastAsiaTheme="majorEastAsia"/>
          <w:sz w:val="28"/>
          <w:szCs w:val="28"/>
        </w:rPr>
        <w:t>. Cấp lại giấy phép hoạt động (bao gồm cả cơ sở khám bệnh, chữa bệnh nhân đạo) thuộc thẩm quyền của các Bộ, Ngành (</w:t>
      </w:r>
      <w:r w:rsidRPr="006718AA">
        <w:rPr>
          <w:rFonts w:eastAsiaTheme="majorEastAsia"/>
          <w:i/>
          <w:iCs/>
          <w:sz w:val="28"/>
          <w:szCs w:val="28"/>
        </w:rPr>
        <w:t>01 thủ tục</w:t>
      </w:r>
      <w:r w:rsidRPr="006718AA">
        <w:rPr>
          <w:rFonts w:eastAsiaTheme="majorEastAsia"/>
          <w:sz w:val="28"/>
          <w:szCs w:val="28"/>
        </w:rPr>
        <w:t>);</w:t>
      </w:r>
    </w:p>
    <w:p w14:paraId="48D21A5C" w14:textId="577A5648" w:rsidR="00FC2A6C" w:rsidRPr="006718AA" w:rsidRDefault="00FC2A6C" w:rsidP="00FC2A6C">
      <w:pPr>
        <w:spacing w:after="120"/>
        <w:ind w:firstLine="567"/>
        <w:rPr>
          <w:rFonts w:eastAsiaTheme="majorEastAsia"/>
          <w:sz w:val="28"/>
          <w:szCs w:val="28"/>
        </w:rPr>
      </w:pPr>
      <w:r w:rsidRPr="006718AA">
        <w:rPr>
          <w:rFonts w:eastAsiaTheme="majorEastAsia"/>
          <w:sz w:val="28"/>
          <w:szCs w:val="28"/>
        </w:rPr>
        <w:lastRenderedPageBreak/>
        <w:t>2.3</w:t>
      </w:r>
      <w:r w:rsidR="006718AA" w:rsidRPr="006718AA">
        <w:rPr>
          <w:rFonts w:eastAsiaTheme="majorEastAsia"/>
          <w:sz w:val="28"/>
          <w:szCs w:val="28"/>
        </w:rPr>
        <w:t>3</w:t>
      </w:r>
      <w:r w:rsidRPr="006718AA">
        <w:rPr>
          <w:rFonts w:eastAsiaTheme="majorEastAsia"/>
          <w:sz w:val="28"/>
          <w:szCs w:val="28"/>
        </w:rPr>
        <w:t>. Điều chỉnh giấy phép hoạt động thuộc thẩm quyền của các Bộ, Ngành (</w:t>
      </w:r>
      <w:r w:rsidRPr="006718AA">
        <w:rPr>
          <w:rFonts w:eastAsiaTheme="majorEastAsia"/>
          <w:i/>
          <w:iCs/>
          <w:sz w:val="28"/>
          <w:szCs w:val="28"/>
        </w:rPr>
        <w:t>0</w:t>
      </w:r>
      <w:r w:rsidR="006718AA">
        <w:rPr>
          <w:rFonts w:eastAsiaTheme="majorEastAsia"/>
          <w:i/>
          <w:iCs/>
          <w:sz w:val="28"/>
          <w:szCs w:val="28"/>
        </w:rPr>
        <w:t xml:space="preserve">1 </w:t>
      </w:r>
      <w:r w:rsidRPr="006718AA">
        <w:rPr>
          <w:rFonts w:eastAsiaTheme="majorEastAsia"/>
          <w:i/>
          <w:iCs/>
          <w:sz w:val="28"/>
          <w:szCs w:val="28"/>
        </w:rPr>
        <w:t>thủ tục</w:t>
      </w:r>
      <w:r w:rsidRPr="006718AA">
        <w:rPr>
          <w:rFonts w:eastAsiaTheme="majorEastAsia"/>
          <w:sz w:val="28"/>
          <w:szCs w:val="28"/>
        </w:rPr>
        <w:t>);</w:t>
      </w:r>
    </w:p>
    <w:p w14:paraId="6B3A4F74" w14:textId="552C985B" w:rsidR="00A31740" w:rsidRDefault="00A31740" w:rsidP="00A31740">
      <w:pPr>
        <w:spacing w:after="120"/>
        <w:ind w:firstLine="567"/>
        <w:rPr>
          <w:rFonts w:eastAsiaTheme="majorEastAsia"/>
          <w:sz w:val="28"/>
          <w:szCs w:val="28"/>
        </w:rPr>
      </w:pPr>
      <w:r>
        <w:rPr>
          <w:rFonts w:eastAsiaTheme="majorEastAsia"/>
          <w:sz w:val="28"/>
          <w:szCs w:val="28"/>
        </w:rPr>
        <w:t>2.</w:t>
      </w:r>
      <w:r w:rsidR="006718AA">
        <w:rPr>
          <w:rFonts w:eastAsiaTheme="majorEastAsia"/>
          <w:sz w:val="28"/>
          <w:szCs w:val="28"/>
        </w:rPr>
        <w:t>34</w:t>
      </w:r>
      <w:r>
        <w:rPr>
          <w:rFonts w:eastAsiaTheme="majorEastAsia"/>
          <w:sz w:val="28"/>
          <w:szCs w:val="28"/>
        </w:rPr>
        <w:t xml:space="preserve">. Cấp mới, cấp lại, điều chỉnh </w:t>
      </w:r>
      <w:r w:rsidRPr="00A31740">
        <w:rPr>
          <w:rFonts w:eastAsiaTheme="majorEastAsia"/>
          <w:sz w:val="28"/>
          <w:szCs w:val="28"/>
        </w:rPr>
        <w:t>giấy phép thực hiện hoạt động đánh giá, chứng nhận chất lượng cơ sở khám bệnh, chữa bệnh</w:t>
      </w:r>
      <w:r>
        <w:rPr>
          <w:rFonts w:eastAsiaTheme="majorEastAsia"/>
          <w:sz w:val="28"/>
          <w:szCs w:val="28"/>
        </w:rPr>
        <w:t xml:space="preserve"> (</w:t>
      </w:r>
      <w:r w:rsidR="007419FF" w:rsidRPr="007419FF">
        <w:rPr>
          <w:rFonts w:eastAsiaTheme="majorEastAsia"/>
          <w:i/>
          <w:iCs/>
          <w:sz w:val="28"/>
          <w:szCs w:val="28"/>
        </w:rPr>
        <w:t>02 thủ tục</w:t>
      </w:r>
      <w:r w:rsidR="007419FF">
        <w:rPr>
          <w:rFonts w:eastAsiaTheme="majorEastAsia"/>
          <w:sz w:val="28"/>
          <w:szCs w:val="28"/>
        </w:rPr>
        <w:t>);</w:t>
      </w:r>
    </w:p>
    <w:p w14:paraId="2E1E6035" w14:textId="35CEFABE" w:rsidR="007419FF" w:rsidRDefault="007419FF" w:rsidP="00A31740">
      <w:pPr>
        <w:spacing w:after="120"/>
        <w:ind w:firstLine="567"/>
        <w:rPr>
          <w:rFonts w:eastAsiaTheme="majorEastAsia"/>
          <w:sz w:val="28"/>
          <w:szCs w:val="28"/>
        </w:rPr>
      </w:pPr>
      <w:r>
        <w:rPr>
          <w:rFonts w:eastAsiaTheme="majorEastAsia"/>
          <w:sz w:val="28"/>
          <w:szCs w:val="28"/>
        </w:rPr>
        <w:t>2.</w:t>
      </w:r>
      <w:r w:rsidR="006718AA">
        <w:rPr>
          <w:rFonts w:eastAsiaTheme="majorEastAsia"/>
          <w:sz w:val="28"/>
          <w:szCs w:val="28"/>
        </w:rPr>
        <w:t>35</w:t>
      </w:r>
      <w:r>
        <w:rPr>
          <w:rFonts w:eastAsiaTheme="majorEastAsia"/>
          <w:sz w:val="28"/>
          <w:szCs w:val="28"/>
        </w:rPr>
        <w:t>. Cho phép khám bệnh, chữa bệnh nhân đạo (</w:t>
      </w:r>
      <w:r w:rsidRPr="007419FF">
        <w:rPr>
          <w:rFonts w:eastAsiaTheme="majorEastAsia"/>
          <w:i/>
          <w:iCs/>
          <w:sz w:val="28"/>
          <w:szCs w:val="28"/>
        </w:rPr>
        <w:t>03 thủ tục</w:t>
      </w:r>
      <w:r>
        <w:rPr>
          <w:rFonts w:eastAsiaTheme="majorEastAsia"/>
          <w:sz w:val="28"/>
          <w:szCs w:val="28"/>
        </w:rPr>
        <w:t>);</w:t>
      </w:r>
    </w:p>
    <w:p w14:paraId="5FD87F2A" w14:textId="3BCD7EBE" w:rsidR="007419FF" w:rsidRDefault="007419FF" w:rsidP="00A31740">
      <w:pPr>
        <w:spacing w:after="120"/>
        <w:ind w:firstLine="567"/>
        <w:rPr>
          <w:rFonts w:eastAsiaTheme="majorEastAsia"/>
          <w:sz w:val="28"/>
          <w:szCs w:val="28"/>
        </w:rPr>
      </w:pPr>
      <w:r>
        <w:rPr>
          <w:rFonts w:eastAsiaTheme="majorEastAsia"/>
          <w:sz w:val="28"/>
          <w:szCs w:val="28"/>
        </w:rPr>
        <w:t>2.</w:t>
      </w:r>
      <w:r w:rsidR="006718AA">
        <w:rPr>
          <w:rFonts w:eastAsiaTheme="majorEastAsia"/>
          <w:sz w:val="28"/>
          <w:szCs w:val="28"/>
        </w:rPr>
        <w:t>36</w:t>
      </w:r>
      <w:r>
        <w:rPr>
          <w:rFonts w:eastAsiaTheme="majorEastAsia"/>
          <w:sz w:val="28"/>
          <w:szCs w:val="28"/>
        </w:rPr>
        <w:t>. Đề nghị áp dụng kỹ thuật mới, phương pháp mới (</w:t>
      </w:r>
      <w:r w:rsidRPr="007419FF">
        <w:rPr>
          <w:rFonts w:eastAsiaTheme="majorEastAsia"/>
          <w:i/>
          <w:iCs/>
          <w:sz w:val="28"/>
          <w:szCs w:val="28"/>
        </w:rPr>
        <w:t>03 thủ tục</w:t>
      </w:r>
      <w:r>
        <w:rPr>
          <w:rFonts w:eastAsiaTheme="majorEastAsia"/>
          <w:sz w:val="28"/>
          <w:szCs w:val="28"/>
        </w:rPr>
        <w:t>);</w:t>
      </w:r>
    </w:p>
    <w:p w14:paraId="3602B920" w14:textId="572EAB23" w:rsidR="007419FF" w:rsidRDefault="007419FF" w:rsidP="00A31740">
      <w:pPr>
        <w:spacing w:after="120"/>
        <w:ind w:firstLine="567"/>
        <w:rPr>
          <w:rFonts w:eastAsiaTheme="majorEastAsia"/>
          <w:sz w:val="28"/>
          <w:szCs w:val="28"/>
        </w:rPr>
      </w:pPr>
      <w:r>
        <w:rPr>
          <w:rFonts w:eastAsiaTheme="majorEastAsia"/>
          <w:sz w:val="28"/>
          <w:szCs w:val="28"/>
        </w:rPr>
        <w:t>2.</w:t>
      </w:r>
      <w:r w:rsidR="006718AA">
        <w:rPr>
          <w:rFonts w:eastAsiaTheme="majorEastAsia"/>
          <w:sz w:val="28"/>
          <w:szCs w:val="28"/>
        </w:rPr>
        <w:t>37</w:t>
      </w:r>
      <w:r>
        <w:rPr>
          <w:rFonts w:eastAsiaTheme="majorEastAsia"/>
          <w:sz w:val="28"/>
          <w:szCs w:val="28"/>
        </w:rPr>
        <w:t>. Nghiên cứu thử nghiệm lâm sàng kỹ thuật mới, phương pháp mới (</w:t>
      </w:r>
      <w:r w:rsidRPr="007419FF">
        <w:rPr>
          <w:rFonts w:eastAsiaTheme="majorEastAsia"/>
          <w:i/>
          <w:iCs/>
          <w:sz w:val="28"/>
          <w:szCs w:val="28"/>
        </w:rPr>
        <w:t>03 thủ tục</w:t>
      </w:r>
      <w:r>
        <w:rPr>
          <w:rFonts w:eastAsiaTheme="majorEastAsia"/>
          <w:sz w:val="28"/>
          <w:szCs w:val="28"/>
        </w:rPr>
        <w:t>);</w:t>
      </w:r>
    </w:p>
    <w:p w14:paraId="6D19BFFF" w14:textId="5499A313" w:rsidR="007419FF" w:rsidRDefault="007419FF" w:rsidP="00A31740">
      <w:pPr>
        <w:spacing w:after="120"/>
        <w:ind w:firstLine="567"/>
        <w:rPr>
          <w:rFonts w:eastAsiaTheme="majorEastAsia"/>
          <w:sz w:val="28"/>
          <w:szCs w:val="28"/>
        </w:rPr>
      </w:pPr>
      <w:r>
        <w:rPr>
          <w:rFonts w:eastAsiaTheme="majorEastAsia"/>
          <w:sz w:val="28"/>
          <w:szCs w:val="28"/>
        </w:rPr>
        <w:t>2.</w:t>
      </w:r>
      <w:r w:rsidR="006718AA">
        <w:rPr>
          <w:rFonts w:eastAsiaTheme="majorEastAsia"/>
          <w:sz w:val="28"/>
          <w:szCs w:val="28"/>
        </w:rPr>
        <w:t>38</w:t>
      </w:r>
      <w:r>
        <w:rPr>
          <w:rFonts w:eastAsiaTheme="majorEastAsia"/>
          <w:sz w:val="28"/>
          <w:szCs w:val="28"/>
        </w:rPr>
        <w:t>. Nghiên cứu thử nghiệm lâm sàng thiết bị y tế (</w:t>
      </w:r>
      <w:r w:rsidRPr="007419FF">
        <w:rPr>
          <w:rFonts w:eastAsiaTheme="majorEastAsia"/>
          <w:i/>
          <w:iCs/>
          <w:sz w:val="28"/>
          <w:szCs w:val="28"/>
        </w:rPr>
        <w:t>03 thủ tục</w:t>
      </w:r>
      <w:r>
        <w:rPr>
          <w:rFonts w:eastAsiaTheme="majorEastAsia"/>
          <w:sz w:val="28"/>
          <w:szCs w:val="28"/>
        </w:rPr>
        <w:t>).</w:t>
      </w:r>
    </w:p>
    <w:p w14:paraId="02769AB1" w14:textId="77777777" w:rsidR="00D679C8" w:rsidRPr="00EA078B" w:rsidRDefault="00D679C8" w:rsidP="00D679C8">
      <w:pPr>
        <w:spacing w:after="120"/>
        <w:ind w:firstLine="567"/>
        <w:rPr>
          <w:sz w:val="28"/>
          <w:szCs w:val="28"/>
        </w:rPr>
      </w:pPr>
      <w:r>
        <w:rPr>
          <w:rFonts w:eastAsiaTheme="majorEastAsia"/>
          <w:b/>
          <w:bCs/>
          <w:sz w:val="28"/>
          <w:szCs w:val="28"/>
        </w:rPr>
        <w:t>3</w:t>
      </w:r>
      <w:r w:rsidR="00396136" w:rsidRPr="00EA078B">
        <w:rPr>
          <w:rFonts w:eastAsiaTheme="majorEastAsia"/>
          <w:b/>
          <w:bCs/>
          <w:sz w:val="28"/>
          <w:szCs w:val="28"/>
          <w:lang w:val="vi-VN"/>
        </w:rPr>
        <w:t xml:space="preserve">. </w:t>
      </w:r>
      <w:r w:rsidRPr="00EA078B">
        <w:rPr>
          <w:rFonts w:eastAsiaTheme="majorEastAsia"/>
          <w:b/>
          <w:bCs/>
          <w:sz w:val="28"/>
          <w:szCs w:val="28"/>
          <w:lang w:val="vi-VN"/>
        </w:rPr>
        <w:t>Đối với những thủ tục hành chính được quy định chi tiết hoặc được sửa đổi, bổ sung</w:t>
      </w:r>
    </w:p>
    <w:p w14:paraId="04E40041" w14:textId="0D77D0C3" w:rsidR="00D679C8" w:rsidRPr="00E86364" w:rsidRDefault="00A80BCD" w:rsidP="00E86364">
      <w:pPr>
        <w:spacing w:after="120"/>
        <w:ind w:firstLine="567"/>
        <w:rPr>
          <w:sz w:val="28"/>
          <w:szCs w:val="28"/>
        </w:rPr>
      </w:pPr>
      <w:r w:rsidRPr="00A80BCD">
        <w:rPr>
          <w:rFonts w:eastAsiaTheme="majorEastAsia"/>
          <w:sz w:val="28"/>
          <w:szCs w:val="28"/>
        </w:rPr>
        <w:t>Dự thảo nghị định không quy định TTHC được sửa đổi bổ sung</w:t>
      </w:r>
      <w:r w:rsidR="00D679C8" w:rsidRPr="00EA078B">
        <w:rPr>
          <w:rFonts w:eastAsiaTheme="majorEastAsia"/>
          <w:sz w:val="28"/>
          <w:szCs w:val="28"/>
        </w:rPr>
        <w:t>.</w:t>
      </w:r>
    </w:p>
    <w:p w14:paraId="3FB7CA38" w14:textId="3F9D3A8D" w:rsidR="002F0595" w:rsidRPr="00EA078B" w:rsidRDefault="00D679C8" w:rsidP="002F0595">
      <w:pPr>
        <w:spacing w:after="120"/>
        <w:ind w:firstLine="567"/>
        <w:rPr>
          <w:sz w:val="28"/>
          <w:szCs w:val="28"/>
        </w:rPr>
      </w:pPr>
      <w:r>
        <w:rPr>
          <w:rFonts w:eastAsiaTheme="majorEastAsia"/>
          <w:b/>
          <w:bCs/>
          <w:sz w:val="28"/>
          <w:szCs w:val="28"/>
        </w:rPr>
        <w:t>4</w:t>
      </w:r>
      <w:r w:rsidR="00396136" w:rsidRPr="00EA078B">
        <w:rPr>
          <w:rFonts w:eastAsiaTheme="majorEastAsia"/>
          <w:b/>
          <w:bCs/>
          <w:sz w:val="28"/>
          <w:szCs w:val="28"/>
          <w:lang w:val="vi-VN"/>
        </w:rPr>
        <w:t>. Đối với những thủ tục hành chính được bãi bỏ</w:t>
      </w:r>
    </w:p>
    <w:p w14:paraId="78525E54" w14:textId="4DA6624B" w:rsidR="002F0595" w:rsidRPr="00EA078B" w:rsidRDefault="00965C2A" w:rsidP="002F0595">
      <w:pPr>
        <w:spacing w:after="120"/>
        <w:ind w:firstLine="567"/>
        <w:rPr>
          <w:sz w:val="28"/>
          <w:szCs w:val="28"/>
        </w:rPr>
      </w:pPr>
      <w:r>
        <w:rPr>
          <w:rFonts w:eastAsiaTheme="majorEastAsia"/>
          <w:sz w:val="28"/>
          <w:szCs w:val="28"/>
        </w:rPr>
        <w:t xml:space="preserve">Dự thảo </w:t>
      </w:r>
      <w:r w:rsidR="00011590" w:rsidRPr="00EA078B">
        <w:rPr>
          <w:rFonts w:eastAsiaTheme="majorEastAsia"/>
          <w:sz w:val="28"/>
          <w:szCs w:val="28"/>
        </w:rPr>
        <w:t xml:space="preserve">Nghị định sẽ </w:t>
      </w:r>
      <w:r w:rsidR="00CC298A" w:rsidRPr="00EA078B">
        <w:rPr>
          <w:rFonts w:eastAsiaTheme="majorEastAsia"/>
          <w:sz w:val="28"/>
          <w:szCs w:val="28"/>
        </w:rPr>
        <w:t>bãi bỏ</w:t>
      </w:r>
      <w:r w:rsidR="00011590" w:rsidRPr="00EA078B">
        <w:rPr>
          <w:rFonts w:eastAsiaTheme="majorEastAsia"/>
          <w:sz w:val="28"/>
          <w:szCs w:val="28"/>
        </w:rPr>
        <w:t xml:space="preserve"> </w:t>
      </w:r>
      <w:r w:rsidRPr="00BB097E">
        <w:rPr>
          <w:rFonts w:eastAsiaTheme="majorEastAsia"/>
          <w:b/>
          <w:bCs/>
          <w:sz w:val="28"/>
          <w:szCs w:val="28"/>
        </w:rPr>
        <w:t>87</w:t>
      </w:r>
      <w:r w:rsidR="00011590" w:rsidRPr="00EA078B">
        <w:rPr>
          <w:rFonts w:eastAsiaTheme="majorEastAsia"/>
          <w:sz w:val="28"/>
          <w:szCs w:val="28"/>
        </w:rPr>
        <w:t xml:space="preserve"> thủ tục hành chính, </w:t>
      </w:r>
      <w:r w:rsidR="00714A22">
        <w:rPr>
          <w:rFonts w:eastAsiaTheme="majorEastAsia"/>
          <w:sz w:val="28"/>
          <w:szCs w:val="28"/>
        </w:rPr>
        <w:t>cụ thể như</w:t>
      </w:r>
      <w:r>
        <w:rPr>
          <w:rFonts w:eastAsiaTheme="majorEastAsia"/>
          <w:sz w:val="28"/>
          <w:szCs w:val="28"/>
        </w:rPr>
        <w:t xml:space="preserve"> sau</w:t>
      </w:r>
      <w:r w:rsidR="00011590" w:rsidRPr="00EA078B">
        <w:rPr>
          <w:rFonts w:eastAsiaTheme="majorEastAsia"/>
          <w:sz w:val="28"/>
          <w:szCs w:val="28"/>
        </w:rPr>
        <w:t>:</w:t>
      </w:r>
    </w:p>
    <w:p w14:paraId="77DA3D90" w14:textId="08519CBB" w:rsidR="00C32DB2" w:rsidRDefault="00965C2A" w:rsidP="00C32DB2">
      <w:pPr>
        <w:spacing w:after="120"/>
        <w:ind w:firstLine="567"/>
        <w:rPr>
          <w:bCs/>
          <w:iCs/>
          <w:sz w:val="28"/>
          <w:szCs w:val="28"/>
        </w:rPr>
      </w:pPr>
      <w:r>
        <w:rPr>
          <w:rFonts w:eastAsiaTheme="majorEastAsia"/>
          <w:sz w:val="28"/>
          <w:szCs w:val="28"/>
        </w:rPr>
        <w:t xml:space="preserve">4.1. </w:t>
      </w:r>
      <w:r w:rsidR="00714A22" w:rsidRPr="00714A22">
        <w:rPr>
          <w:rFonts w:eastAsiaTheme="majorEastAsia"/>
          <w:sz w:val="28"/>
          <w:szCs w:val="28"/>
        </w:rPr>
        <w:t>Bãi bỏ 14 TTHC về cấp</w:t>
      </w:r>
      <w:r w:rsidR="00714A22">
        <w:rPr>
          <w:rFonts w:eastAsiaTheme="majorEastAsia"/>
          <w:sz w:val="28"/>
          <w:szCs w:val="28"/>
        </w:rPr>
        <w:t>, cấp lại, điều chỉnh</w:t>
      </w:r>
      <w:r w:rsidR="00714A22" w:rsidRPr="00714A22">
        <w:rPr>
          <w:rFonts w:eastAsiaTheme="majorEastAsia"/>
          <w:sz w:val="28"/>
          <w:szCs w:val="28"/>
        </w:rPr>
        <w:t xml:space="preserve"> chứng chỉ hành nghề, thay vào đó, công bố mới lại các TTHC này với thành phần hồ sơ được đơn giản hóa (Bãi bỏ phiếu LLTP), về yêu cầu điều kiện để hành nghề: Giảm thời gian thực hành từ 18 tháng xuống 12 tháng</w:t>
      </w:r>
      <w:r w:rsidR="001D3715">
        <w:rPr>
          <w:bCs/>
          <w:iCs/>
          <w:sz w:val="28"/>
          <w:szCs w:val="28"/>
        </w:rPr>
        <w:t>.</w:t>
      </w:r>
    </w:p>
    <w:p w14:paraId="29F2A99C" w14:textId="6503C124" w:rsidR="00965C2A" w:rsidRDefault="00965C2A" w:rsidP="00C32DB2">
      <w:pPr>
        <w:spacing w:after="120"/>
        <w:ind w:firstLine="567"/>
        <w:rPr>
          <w:bCs/>
          <w:iCs/>
          <w:sz w:val="28"/>
          <w:szCs w:val="28"/>
        </w:rPr>
      </w:pPr>
      <w:r>
        <w:rPr>
          <w:bCs/>
          <w:iCs/>
          <w:sz w:val="28"/>
          <w:szCs w:val="28"/>
        </w:rPr>
        <w:t xml:space="preserve">4.2. </w:t>
      </w:r>
      <w:r w:rsidR="00714A22">
        <w:rPr>
          <w:bCs/>
          <w:iCs/>
          <w:sz w:val="28"/>
          <w:szCs w:val="28"/>
        </w:rPr>
        <w:t xml:space="preserve">Bãi bỏ 57 TTHC về cấp, cấp lại, điều chỉnh </w:t>
      </w:r>
      <w:r w:rsidR="00101911">
        <w:rPr>
          <w:bCs/>
          <w:iCs/>
          <w:sz w:val="28"/>
          <w:szCs w:val="28"/>
        </w:rPr>
        <w:t>Giấy phép hoạt động khám bệnh, chữa bệnh</w:t>
      </w:r>
      <w:r w:rsidR="00714A22">
        <w:rPr>
          <w:bCs/>
          <w:iCs/>
          <w:sz w:val="28"/>
          <w:szCs w:val="28"/>
        </w:rPr>
        <w:t>,</w:t>
      </w:r>
      <w:r w:rsidR="00101911">
        <w:rPr>
          <w:bCs/>
          <w:iCs/>
          <w:sz w:val="28"/>
          <w:szCs w:val="28"/>
        </w:rPr>
        <w:t xml:space="preserve"> </w:t>
      </w:r>
      <w:r w:rsidR="00714A22" w:rsidRPr="00714A22">
        <w:rPr>
          <w:bCs/>
          <w:iCs/>
          <w:sz w:val="28"/>
          <w:szCs w:val="28"/>
        </w:rPr>
        <w:t>thay vào đó, công bố mới lại các TTHC</w:t>
      </w:r>
      <w:r w:rsidR="00101911">
        <w:rPr>
          <w:bCs/>
          <w:iCs/>
          <w:sz w:val="28"/>
          <w:szCs w:val="28"/>
        </w:rPr>
        <w:t>.</w:t>
      </w:r>
    </w:p>
    <w:p w14:paraId="31B9666F" w14:textId="3546D654" w:rsidR="00101911" w:rsidRDefault="00101911" w:rsidP="00C32DB2">
      <w:pPr>
        <w:spacing w:after="120"/>
        <w:ind w:firstLine="567"/>
        <w:rPr>
          <w:bCs/>
          <w:iCs/>
          <w:sz w:val="28"/>
          <w:szCs w:val="28"/>
        </w:rPr>
      </w:pPr>
      <w:r>
        <w:rPr>
          <w:bCs/>
          <w:iCs/>
          <w:sz w:val="28"/>
          <w:szCs w:val="28"/>
        </w:rPr>
        <w:t xml:space="preserve">4.3. </w:t>
      </w:r>
      <w:r w:rsidR="00714A22">
        <w:rPr>
          <w:bCs/>
          <w:iCs/>
          <w:sz w:val="28"/>
          <w:szCs w:val="28"/>
        </w:rPr>
        <w:t>Bãi bỏ 10 TTHC về c</w:t>
      </w:r>
      <w:r>
        <w:rPr>
          <w:bCs/>
          <w:iCs/>
          <w:sz w:val="28"/>
          <w:szCs w:val="28"/>
        </w:rPr>
        <w:t>ho phép khám bệnh, chữa bệnh nhân đạo.</w:t>
      </w:r>
      <w:r w:rsidR="00714A22">
        <w:rPr>
          <w:bCs/>
          <w:iCs/>
          <w:sz w:val="28"/>
          <w:szCs w:val="28"/>
        </w:rPr>
        <w:t xml:space="preserve"> </w:t>
      </w:r>
      <w:r w:rsidR="00714A22" w:rsidRPr="00714A22">
        <w:rPr>
          <w:bCs/>
          <w:iCs/>
          <w:sz w:val="28"/>
          <w:szCs w:val="28"/>
        </w:rPr>
        <w:t>Công bố lại các TTHC về cấp giấy phép hoạt động KCB nhân đạo theo hướng Gộp vào các TTHC về cấp GPHĐ đối với các loại hình do với loại hình khám chữa bệnh nhân đạo chỉ thêm phần chứng minh tài chính phục vụ hoạt động nhân đạo, đồng thời thực hiện các phương án đơn giản hóa về loại hình khám chữa bệnh nhân đạo đã được thủ tướng phê duyệt tại QĐ số 1661/QĐ-TTg ngày 04/10/2021 của Thủ tướng CP</w:t>
      </w:r>
      <w:r w:rsidR="00830854">
        <w:rPr>
          <w:bCs/>
          <w:iCs/>
          <w:sz w:val="28"/>
          <w:szCs w:val="28"/>
        </w:rPr>
        <w:t>.</w:t>
      </w:r>
    </w:p>
    <w:p w14:paraId="778FA8C5" w14:textId="39CEEAA9" w:rsidR="00101911" w:rsidRPr="00C32DB2" w:rsidRDefault="00101911" w:rsidP="00C32DB2">
      <w:pPr>
        <w:spacing w:after="120"/>
        <w:ind w:firstLine="567"/>
        <w:rPr>
          <w:bCs/>
          <w:iCs/>
          <w:sz w:val="28"/>
          <w:szCs w:val="28"/>
        </w:rPr>
      </w:pPr>
      <w:r>
        <w:rPr>
          <w:bCs/>
          <w:iCs/>
          <w:sz w:val="28"/>
          <w:szCs w:val="28"/>
        </w:rPr>
        <w:t xml:space="preserve">4.4. </w:t>
      </w:r>
      <w:r w:rsidR="00714A22">
        <w:rPr>
          <w:bCs/>
          <w:iCs/>
          <w:sz w:val="28"/>
          <w:szCs w:val="28"/>
        </w:rPr>
        <w:t>Bãi bỏ 6 TTHC về</w:t>
      </w:r>
      <w:r>
        <w:rPr>
          <w:bCs/>
          <w:iCs/>
          <w:sz w:val="28"/>
          <w:szCs w:val="28"/>
        </w:rPr>
        <w:t xml:space="preserve"> áp dụng kỹ thuật mới, phương pháp mới</w:t>
      </w:r>
      <w:r w:rsidR="00714A22">
        <w:rPr>
          <w:bCs/>
          <w:iCs/>
          <w:sz w:val="28"/>
          <w:szCs w:val="28"/>
        </w:rPr>
        <w:t>,</w:t>
      </w:r>
      <w:r>
        <w:rPr>
          <w:bCs/>
          <w:iCs/>
          <w:sz w:val="28"/>
          <w:szCs w:val="28"/>
        </w:rPr>
        <w:t xml:space="preserve"> </w:t>
      </w:r>
      <w:r w:rsidR="00714A22" w:rsidRPr="00714A22">
        <w:rPr>
          <w:bCs/>
          <w:iCs/>
          <w:sz w:val="28"/>
          <w:szCs w:val="28"/>
        </w:rPr>
        <w:t>thay vào đó, công bố mới lại các TTHC</w:t>
      </w:r>
      <w:r>
        <w:rPr>
          <w:bCs/>
          <w:iCs/>
          <w:sz w:val="28"/>
          <w:szCs w:val="28"/>
        </w:rPr>
        <w:t>.</w:t>
      </w:r>
    </w:p>
    <w:p w14:paraId="158E991E" w14:textId="445B4453" w:rsidR="00C32DB2" w:rsidRPr="00EA078B" w:rsidRDefault="00C32DB2" w:rsidP="00C32DB2">
      <w:pPr>
        <w:spacing w:after="120"/>
        <w:ind w:firstLine="567"/>
        <w:rPr>
          <w:rFonts w:eastAsiaTheme="majorEastAsia"/>
          <w:spacing w:val="-2"/>
          <w:sz w:val="28"/>
          <w:szCs w:val="28"/>
        </w:rPr>
      </w:pPr>
      <w:r w:rsidRPr="00EA078B">
        <w:rPr>
          <w:rFonts w:eastAsiaTheme="majorEastAsia"/>
          <w:spacing w:val="-2"/>
          <w:sz w:val="28"/>
          <w:szCs w:val="28"/>
        </w:rPr>
        <w:t xml:space="preserve">Việc bãi bỏ các TTHC này </w:t>
      </w:r>
      <w:r w:rsidR="006D1D3C">
        <w:rPr>
          <w:rFonts w:eastAsiaTheme="majorEastAsia"/>
          <w:spacing w:val="-2"/>
          <w:sz w:val="28"/>
          <w:szCs w:val="28"/>
        </w:rPr>
        <w:t>s</w:t>
      </w:r>
      <w:r w:rsidR="006D1D3C" w:rsidRPr="006D1D3C">
        <w:rPr>
          <w:rFonts w:eastAsiaTheme="majorEastAsia"/>
          <w:spacing w:val="-2"/>
          <w:sz w:val="28"/>
          <w:szCs w:val="28"/>
        </w:rPr>
        <w:t>ẽ</w:t>
      </w:r>
      <w:r w:rsidR="006D1D3C">
        <w:rPr>
          <w:rFonts w:eastAsiaTheme="majorEastAsia"/>
          <w:spacing w:val="-2"/>
          <w:sz w:val="28"/>
          <w:szCs w:val="28"/>
        </w:rPr>
        <w:t xml:space="preserve"> </w:t>
      </w:r>
      <w:r w:rsidR="00F445C4">
        <w:rPr>
          <w:rFonts w:eastAsiaTheme="majorEastAsia"/>
          <w:spacing w:val="-2"/>
          <w:sz w:val="28"/>
          <w:szCs w:val="28"/>
        </w:rPr>
        <w:t>b</w:t>
      </w:r>
      <w:r w:rsidR="00F445C4" w:rsidRPr="00F445C4">
        <w:rPr>
          <w:rFonts w:eastAsiaTheme="majorEastAsia"/>
          <w:spacing w:val="-2"/>
          <w:sz w:val="28"/>
          <w:szCs w:val="28"/>
        </w:rPr>
        <w:t>ãi</w:t>
      </w:r>
      <w:r w:rsidR="00F445C4">
        <w:rPr>
          <w:rFonts w:eastAsiaTheme="majorEastAsia"/>
          <w:spacing w:val="-2"/>
          <w:sz w:val="28"/>
          <w:szCs w:val="28"/>
        </w:rPr>
        <w:t xml:space="preserve"> b</w:t>
      </w:r>
      <w:r w:rsidR="00F445C4" w:rsidRPr="00F445C4">
        <w:rPr>
          <w:rFonts w:eastAsiaTheme="majorEastAsia"/>
          <w:spacing w:val="-2"/>
          <w:sz w:val="28"/>
          <w:szCs w:val="28"/>
        </w:rPr>
        <w:t>õ</w:t>
      </w:r>
      <w:r w:rsidR="00F445C4">
        <w:rPr>
          <w:rFonts w:eastAsiaTheme="majorEastAsia"/>
          <w:spacing w:val="-2"/>
          <w:sz w:val="28"/>
          <w:szCs w:val="28"/>
        </w:rPr>
        <w:t xml:space="preserve"> 100% s</w:t>
      </w:r>
      <w:r w:rsidR="00F445C4" w:rsidRPr="00F445C4">
        <w:rPr>
          <w:rFonts w:eastAsiaTheme="majorEastAsia"/>
          <w:spacing w:val="-2"/>
          <w:sz w:val="28"/>
          <w:szCs w:val="28"/>
        </w:rPr>
        <w:t>ố</w:t>
      </w:r>
      <w:r w:rsidR="00F445C4">
        <w:rPr>
          <w:rFonts w:eastAsiaTheme="majorEastAsia"/>
          <w:spacing w:val="-2"/>
          <w:sz w:val="28"/>
          <w:szCs w:val="28"/>
        </w:rPr>
        <w:t xml:space="preserve"> kinh ph</w:t>
      </w:r>
      <w:r w:rsidR="00F445C4" w:rsidRPr="00F445C4">
        <w:rPr>
          <w:rFonts w:eastAsiaTheme="majorEastAsia"/>
          <w:spacing w:val="-2"/>
          <w:sz w:val="28"/>
          <w:szCs w:val="28"/>
        </w:rPr>
        <w:t>í</w:t>
      </w:r>
      <w:r w:rsidR="00F445C4">
        <w:rPr>
          <w:rFonts w:eastAsiaTheme="majorEastAsia"/>
          <w:spacing w:val="-2"/>
          <w:sz w:val="28"/>
          <w:szCs w:val="28"/>
        </w:rPr>
        <w:t xml:space="preserve"> tu</w:t>
      </w:r>
      <w:r w:rsidR="00F445C4" w:rsidRPr="00F445C4">
        <w:rPr>
          <w:rFonts w:eastAsiaTheme="majorEastAsia"/>
          <w:spacing w:val="-2"/>
          <w:sz w:val="28"/>
          <w:szCs w:val="28"/>
        </w:rPr>
        <w:t>â</w:t>
      </w:r>
      <w:r w:rsidR="00F445C4">
        <w:rPr>
          <w:rFonts w:eastAsiaTheme="majorEastAsia"/>
          <w:spacing w:val="-2"/>
          <w:sz w:val="28"/>
          <w:szCs w:val="28"/>
        </w:rPr>
        <w:t>n th</w:t>
      </w:r>
      <w:r w:rsidR="00F445C4" w:rsidRPr="00F445C4">
        <w:rPr>
          <w:rFonts w:eastAsiaTheme="majorEastAsia"/>
          <w:spacing w:val="-2"/>
          <w:sz w:val="28"/>
          <w:szCs w:val="28"/>
        </w:rPr>
        <w:t>ủ</w:t>
      </w:r>
      <w:r w:rsidR="00F445C4">
        <w:rPr>
          <w:rFonts w:eastAsiaTheme="majorEastAsia"/>
          <w:spacing w:val="-2"/>
          <w:sz w:val="28"/>
          <w:szCs w:val="28"/>
        </w:rPr>
        <w:t xml:space="preserve"> th</w:t>
      </w:r>
      <w:r w:rsidR="00F445C4" w:rsidRPr="00F445C4">
        <w:rPr>
          <w:rFonts w:eastAsiaTheme="majorEastAsia"/>
          <w:spacing w:val="-2"/>
          <w:sz w:val="28"/>
          <w:szCs w:val="28"/>
        </w:rPr>
        <w:t>ủ</w:t>
      </w:r>
      <w:r w:rsidR="00F445C4">
        <w:rPr>
          <w:rFonts w:eastAsiaTheme="majorEastAsia"/>
          <w:spacing w:val="-2"/>
          <w:sz w:val="28"/>
          <w:szCs w:val="28"/>
        </w:rPr>
        <w:t xml:space="preserve"> t</w:t>
      </w:r>
      <w:r w:rsidR="00F445C4" w:rsidRPr="00F445C4">
        <w:rPr>
          <w:rFonts w:eastAsiaTheme="majorEastAsia"/>
          <w:spacing w:val="-2"/>
          <w:sz w:val="28"/>
          <w:szCs w:val="28"/>
        </w:rPr>
        <w:t>ục</w:t>
      </w:r>
      <w:r w:rsidR="00F445C4">
        <w:rPr>
          <w:rFonts w:eastAsiaTheme="majorEastAsia"/>
          <w:spacing w:val="-2"/>
          <w:sz w:val="28"/>
          <w:szCs w:val="28"/>
        </w:rPr>
        <w:t xml:space="preserve"> h</w:t>
      </w:r>
      <w:r w:rsidR="00F445C4" w:rsidRPr="00F445C4">
        <w:rPr>
          <w:rFonts w:eastAsiaTheme="majorEastAsia"/>
          <w:spacing w:val="-2"/>
          <w:sz w:val="28"/>
          <w:szCs w:val="28"/>
        </w:rPr>
        <w:t>ành</w:t>
      </w:r>
      <w:r w:rsidR="00F445C4">
        <w:rPr>
          <w:rFonts w:eastAsiaTheme="majorEastAsia"/>
          <w:spacing w:val="-2"/>
          <w:sz w:val="28"/>
          <w:szCs w:val="28"/>
        </w:rPr>
        <w:t xml:space="preserve"> ch</w:t>
      </w:r>
      <w:r w:rsidR="00F445C4" w:rsidRPr="00F445C4">
        <w:rPr>
          <w:rFonts w:eastAsiaTheme="majorEastAsia"/>
          <w:spacing w:val="-2"/>
          <w:sz w:val="28"/>
          <w:szCs w:val="28"/>
        </w:rPr>
        <w:t>ính</w:t>
      </w:r>
      <w:r w:rsidR="00F445C4">
        <w:rPr>
          <w:rFonts w:eastAsiaTheme="majorEastAsia"/>
          <w:spacing w:val="-2"/>
          <w:sz w:val="28"/>
          <w:szCs w:val="28"/>
        </w:rPr>
        <w:t xml:space="preserve"> n</w:t>
      </w:r>
      <w:r w:rsidR="00F445C4" w:rsidRPr="00F445C4">
        <w:rPr>
          <w:rFonts w:eastAsiaTheme="majorEastAsia"/>
          <w:spacing w:val="-2"/>
          <w:sz w:val="28"/>
          <w:szCs w:val="28"/>
        </w:rPr>
        <w:t>ày</w:t>
      </w:r>
      <w:r w:rsidR="00BB097E">
        <w:rPr>
          <w:rFonts w:eastAsiaTheme="majorEastAsia"/>
          <w:spacing w:val="-2"/>
          <w:sz w:val="28"/>
          <w:szCs w:val="28"/>
        </w:rPr>
        <w:t>,</w:t>
      </w:r>
      <w:r w:rsidR="00F445C4">
        <w:rPr>
          <w:rFonts w:eastAsiaTheme="majorEastAsia"/>
          <w:spacing w:val="-2"/>
          <w:sz w:val="28"/>
          <w:szCs w:val="28"/>
        </w:rPr>
        <w:t xml:space="preserve"> </w:t>
      </w:r>
      <w:r w:rsidR="00BB097E">
        <w:rPr>
          <w:rFonts w:eastAsiaTheme="majorEastAsia"/>
          <w:spacing w:val="-2"/>
          <w:sz w:val="28"/>
          <w:szCs w:val="28"/>
        </w:rPr>
        <w:t>b</w:t>
      </w:r>
      <w:r w:rsidRPr="00EA078B">
        <w:rPr>
          <w:rFonts w:eastAsiaTheme="majorEastAsia"/>
          <w:spacing w:val="-2"/>
          <w:sz w:val="28"/>
          <w:szCs w:val="28"/>
        </w:rPr>
        <w:t>ảo đảm tuân thủ quy định của pháp luật văn bản quy phạm pháp luật, không vi phạm pháp luật khác, đảm bảo tính hợp hiến và hợp pháp.</w:t>
      </w:r>
    </w:p>
    <w:p w14:paraId="177FDC6D" w14:textId="4AEE0AA6" w:rsidR="004131B3" w:rsidRPr="00EA078B" w:rsidRDefault="007C1E67" w:rsidP="00F445C4">
      <w:pPr>
        <w:spacing w:after="120"/>
        <w:ind w:firstLine="567"/>
        <w:rPr>
          <w:rFonts w:eastAsiaTheme="minorEastAsia"/>
          <w:b/>
          <w:bCs/>
          <w:i/>
          <w:sz w:val="28"/>
          <w:szCs w:val="28"/>
          <w:lang w:val="vi-VN"/>
        </w:rPr>
      </w:pPr>
      <w:r w:rsidRPr="00EA078B">
        <w:rPr>
          <w:rFonts w:eastAsiaTheme="majorEastAsia"/>
          <w:b/>
          <w:bCs/>
          <w:sz w:val="28"/>
          <w:szCs w:val="28"/>
        </w:rPr>
        <w:t>I</w:t>
      </w:r>
      <w:r w:rsidR="00025B1E">
        <w:rPr>
          <w:rFonts w:eastAsiaTheme="majorEastAsia"/>
          <w:b/>
          <w:bCs/>
          <w:sz w:val="28"/>
          <w:szCs w:val="28"/>
        </w:rPr>
        <w:t>II</w:t>
      </w:r>
      <w:r w:rsidR="004131B3" w:rsidRPr="00EA078B">
        <w:rPr>
          <w:rFonts w:eastAsiaTheme="majorEastAsia"/>
          <w:b/>
          <w:bCs/>
          <w:sz w:val="28"/>
          <w:szCs w:val="28"/>
          <w:lang w:val="vi-VN"/>
        </w:rPr>
        <w:t xml:space="preserve">. </w:t>
      </w:r>
      <w:r w:rsidRPr="00EA078B">
        <w:rPr>
          <w:rFonts w:eastAsiaTheme="majorEastAsia"/>
          <w:b/>
          <w:bCs/>
          <w:sz w:val="28"/>
          <w:szCs w:val="28"/>
        </w:rPr>
        <w:t>L</w:t>
      </w:r>
      <w:r w:rsidR="005661B6" w:rsidRPr="00EA078B">
        <w:rPr>
          <w:rFonts w:eastAsiaTheme="majorEastAsia"/>
          <w:b/>
          <w:bCs/>
          <w:sz w:val="28"/>
          <w:szCs w:val="28"/>
        </w:rPr>
        <w:t>ẤY Ý KIẾN</w:t>
      </w:r>
      <w:r w:rsidR="004131B3" w:rsidRPr="00EA078B">
        <w:rPr>
          <w:rFonts w:eastAsiaTheme="minorEastAsia"/>
          <w:b/>
          <w:bCs/>
          <w:i/>
          <w:sz w:val="28"/>
          <w:szCs w:val="28"/>
          <w:lang w:val="vi-VN"/>
        </w:rPr>
        <w:t> </w:t>
      </w:r>
    </w:p>
    <w:p w14:paraId="1CE864C9" w14:textId="3B250B15" w:rsidR="003043A9" w:rsidRDefault="001E7F1A" w:rsidP="004131B3">
      <w:pPr>
        <w:spacing w:line="360" w:lineRule="exact"/>
        <w:rPr>
          <w:rFonts w:eastAsiaTheme="minorEastAsia"/>
          <w:color w:val="FF0000"/>
          <w:sz w:val="26"/>
          <w:szCs w:val="26"/>
        </w:rPr>
      </w:pPr>
      <w:r w:rsidRPr="001E7F1A">
        <w:rPr>
          <w:rFonts w:eastAsiaTheme="minorEastAsia"/>
          <w:color w:val="FF0000"/>
          <w:sz w:val="26"/>
          <w:szCs w:val="26"/>
        </w:rPr>
        <w:t>………………………………………</w:t>
      </w:r>
    </w:p>
    <w:p w14:paraId="6B113C2F" w14:textId="77777777" w:rsidR="00CC298A" w:rsidRPr="00ED37ED" w:rsidRDefault="00CC298A" w:rsidP="00040D63">
      <w:pPr>
        <w:keepNext/>
        <w:keepLines/>
        <w:spacing w:after="120"/>
        <w:ind w:firstLine="567"/>
        <w:outlineLvl w:val="0"/>
        <w:rPr>
          <w:rFonts w:eastAsiaTheme="majorEastAsia"/>
          <w:spacing w:val="-2"/>
          <w:sz w:val="27"/>
          <w:szCs w:val="27"/>
        </w:rPr>
      </w:pPr>
    </w:p>
    <w:sectPr w:rsidR="00CC298A" w:rsidRPr="00ED37ED" w:rsidSect="006939E1">
      <w:headerReference w:type="default" r:id="rId11"/>
      <w:footerReference w:type="even" r:id="rId12"/>
      <w:footerReference w:type="first" r:id="rId13"/>
      <w:pgSz w:w="11907" w:h="16840" w:code="9"/>
      <w:pgMar w:top="1134" w:right="1134" w:bottom="1134" w:left="1701" w:header="578" w:footer="27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26998" w14:textId="77777777" w:rsidR="00707D7E" w:rsidRDefault="00707D7E">
      <w:r>
        <w:separator/>
      </w:r>
    </w:p>
  </w:endnote>
  <w:endnote w:type="continuationSeparator" w:id="0">
    <w:p w14:paraId="329B023A" w14:textId="77777777" w:rsidR="00707D7E" w:rsidRDefault="0070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3047" w14:textId="77777777" w:rsidR="007C53DF" w:rsidRDefault="007C53DF" w:rsidP="00A60C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069F">
      <w:rPr>
        <w:rStyle w:val="PageNumber"/>
        <w:noProof/>
      </w:rPr>
      <w:t>2</w:t>
    </w:r>
    <w:r>
      <w:rPr>
        <w:rStyle w:val="PageNumber"/>
      </w:rPr>
      <w:fldChar w:fldCharType="end"/>
    </w:r>
  </w:p>
  <w:p w14:paraId="2EEB089C" w14:textId="77777777" w:rsidR="007C53DF" w:rsidRDefault="007C53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7D9AB" w14:textId="199A0BDB" w:rsidR="006E0CC8" w:rsidRDefault="006E0CC8">
    <w:pPr>
      <w:pStyle w:val="Footer"/>
      <w:jc w:val="right"/>
    </w:pPr>
  </w:p>
  <w:p w14:paraId="0C9657A8" w14:textId="77777777" w:rsidR="006E0CC8" w:rsidRDefault="006E0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625DD" w14:textId="77777777" w:rsidR="00707D7E" w:rsidRDefault="00707D7E">
      <w:r>
        <w:separator/>
      </w:r>
    </w:p>
  </w:footnote>
  <w:footnote w:type="continuationSeparator" w:id="0">
    <w:p w14:paraId="51585679" w14:textId="77777777" w:rsidR="00707D7E" w:rsidRDefault="00707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240523"/>
      <w:docPartObj>
        <w:docPartGallery w:val="Page Numbers (Top of Page)"/>
        <w:docPartUnique/>
      </w:docPartObj>
    </w:sdtPr>
    <w:sdtEndPr>
      <w:rPr>
        <w:noProof/>
      </w:rPr>
    </w:sdtEndPr>
    <w:sdtContent>
      <w:p w14:paraId="4C9A663A" w14:textId="23D824E4" w:rsidR="008E030D" w:rsidRDefault="008E030D">
        <w:pPr>
          <w:pStyle w:val="Header"/>
          <w:jc w:val="center"/>
        </w:pPr>
        <w:r>
          <w:fldChar w:fldCharType="begin"/>
        </w:r>
        <w:r>
          <w:instrText xml:space="preserve"> PAGE   \* MERGEFORMAT </w:instrText>
        </w:r>
        <w:r>
          <w:fldChar w:fldCharType="separate"/>
        </w:r>
        <w:r w:rsidR="00EA6CF2">
          <w:rPr>
            <w:noProof/>
          </w:rPr>
          <w:t>3</w:t>
        </w:r>
        <w:r>
          <w:rPr>
            <w:noProof/>
          </w:rPr>
          <w:fldChar w:fldCharType="end"/>
        </w:r>
      </w:p>
    </w:sdtContent>
  </w:sdt>
  <w:p w14:paraId="5C034B87" w14:textId="77777777" w:rsidR="008E030D" w:rsidRDefault="008E0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56701"/>
    <w:multiLevelType w:val="hybridMultilevel"/>
    <w:tmpl w:val="DB7CDD40"/>
    <w:lvl w:ilvl="0" w:tplc="AD7E6A14">
      <w:start w:val="2"/>
      <w:numFmt w:val="bullet"/>
      <w:lvlText w:val="-"/>
      <w:lvlJc w:val="left"/>
      <w:pPr>
        <w:ind w:left="1069" w:hanging="360"/>
      </w:pPr>
      <w:rPr>
        <w:rFonts w:ascii="Times New Roman" w:eastAsia="Batang"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nsid w:val="21D10D86"/>
    <w:multiLevelType w:val="hybridMultilevel"/>
    <w:tmpl w:val="45FC4B7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4FD3833"/>
    <w:multiLevelType w:val="hybridMultilevel"/>
    <w:tmpl w:val="58D67B40"/>
    <w:lvl w:ilvl="0" w:tplc="106663F6">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27BE6315"/>
    <w:multiLevelType w:val="hybridMultilevel"/>
    <w:tmpl w:val="A79808D8"/>
    <w:lvl w:ilvl="0" w:tplc="F3A6E45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20105D6"/>
    <w:multiLevelType w:val="hybridMultilevel"/>
    <w:tmpl w:val="34783EE6"/>
    <w:lvl w:ilvl="0" w:tplc="D4ECEA5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50187BB3"/>
    <w:multiLevelType w:val="hybridMultilevel"/>
    <w:tmpl w:val="23DAD90C"/>
    <w:lvl w:ilvl="0" w:tplc="3FE0F64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52140FE0"/>
    <w:multiLevelType w:val="hybridMultilevel"/>
    <w:tmpl w:val="213424B8"/>
    <w:lvl w:ilvl="0" w:tplc="A75629BA">
      <w:start w:val="1"/>
      <w:numFmt w:val="bullet"/>
      <w:lvlText w:val="-"/>
      <w:lvlJc w:val="left"/>
      <w:pPr>
        <w:ind w:left="1069" w:hanging="360"/>
      </w:pPr>
      <w:rPr>
        <w:rFonts w:ascii="Times New Roman" w:eastAsia="Times New Roman" w:hAnsi="Times New Roman" w:cs="Times New Roman" w:hint="default"/>
        <w:color w:val="00000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nsid w:val="58BC63C4"/>
    <w:multiLevelType w:val="hybridMultilevel"/>
    <w:tmpl w:val="61EACDBC"/>
    <w:lvl w:ilvl="0" w:tplc="8EF0397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65D8699B"/>
    <w:multiLevelType w:val="hybridMultilevel"/>
    <w:tmpl w:val="5C84C4B8"/>
    <w:lvl w:ilvl="0" w:tplc="B7D60CDA">
      <w:start w:val="2"/>
      <w:numFmt w:val="bullet"/>
      <w:lvlText w:val="-"/>
      <w:lvlJc w:val="left"/>
      <w:pPr>
        <w:ind w:left="1080" w:hanging="360"/>
      </w:pPr>
      <w:rPr>
        <w:rFonts w:ascii="Times New Roman" w:eastAsia="Batang"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6CE60EAB"/>
    <w:multiLevelType w:val="hybridMultilevel"/>
    <w:tmpl w:val="EF98270A"/>
    <w:lvl w:ilvl="0" w:tplc="26C848D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79050B75"/>
    <w:multiLevelType w:val="hybridMultilevel"/>
    <w:tmpl w:val="AE16EF26"/>
    <w:lvl w:ilvl="0" w:tplc="7444B76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1"/>
  </w:num>
  <w:num w:numId="3">
    <w:abstractNumId w:val="9"/>
  </w:num>
  <w:num w:numId="4">
    <w:abstractNumId w:val="6"/>
  </w:num>
  <w:num w:numId="5">
    <w:abstractNumId w:val="5"/>
  </w:num>
  <w:num w:numId="6">
    <w:abstractNumId w:val="10"/>
  </w:num>
  <w:num w:numId="7">
    <w:abstractNumId w:val="8"/>
  </w:num>
  <w:num w:numId="8">
    <w:abstractNumId w:val="0"/>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53"/>
    <w:rsid w:val="00000E3B"/>
    <w:rsid w:val="00011590"/>
    <w:rsid w:val="00012211"/>
    <w:rsid w:val="00012BC9"/>
    <w:rsid w:val="00023161"/>
    <w:rsid w:val="00023C23"/>
    <w:rsid w:val="00025049"/>
    <w:rsid w:val="00025B1E"/>
    <w:rsid w:val="00037FF7"/>
    <w:rsid w:val="00040D63"/>
    <w:rsid w:val="00050B20"/>
    <w:rsid w:val="0005244F"/>
    <w:rsid w:val="000664D0"/>
    <w:rsid w:val="00071B12"/>
    <w:rsid w:val="00081EA6"/>
    <w:rsid w:val="0008220D"/>
    <w:rsid w:val="0008300D"/>
    <w:rsid w:val="00086091"/>
    <w:rsid w:val="00090843"/>
    <w:rsid w:val="000940D6"/>
    <w:rsid w:val="00096ECA"/>
    <w:rsid w:val="000A0DD9"/>
    <w:rsid w:val="000C72B5"/>
    <w:rsid w:val="000D3D98"/>
    <w:rsid w:val="000D4066"/>
    <w:rsid w:val="000D4C80"/>
    <w:rsid w:val="000D6848"/>
    <w:rsid w:val="000D6F1B"/>
    <w:rsid w:val="000E00AE"/>
    <w:rsid w:val="000E1B52"/>
    <w:rsid w:val="000E3632"/>
    <w:rsid w:val="000E45E2"/>
    <w:rsid w:val="000E7DA9"/>
    <w:rsid w:val="001005C1"/>
    <w:rsid w:val="00101911"/>
    <w:rsid w:val="001111C4"/>
    <w:rsid w:val="0012377C"/>
    <w:rsid w:val="00126305"/>
    <w:rsid w:val="001269C5"/>
    <w:rsid w:val="00126E92"/>
    <w:rsid w:val="00140A5B"/>
    <w:rsid w:val="00140CF6"/>
    <w:rsid w:val="00141F1B"/>
    <w:rsid w:val="00144B94"/>
    <w:rsid w:val="001464BF"/>
    <w:rsid w:val="001475D9"/>
    <w:rsid w:val="00147B61"/>
    <w:rsid w:val="0015280D"/>
    <w:rsid w:val="00152B92"/>
    <w:rsid w:val="001572C5"/>
    <w:rsid w:val="001603CF"/>
    <w:rsid w:val="00163CEE"/>
    <w:rsid w:val="00164DC5"/>
    <w:rsid w:val="0017232D"/>
    <w:rsid w:val="00176E3C"/>
    <w:rsid w:val="001803DC"/>
    <w:rsid w:val="001823BE"/>
    <w:rsid w:val="001860B0"/>
    <w:rsid w:val="00186801"/>
    <w:rsid w:val="0018778F"/>
    <w:rsid w:val="00193F0E"/>
    <w:rsid w:val="001A036F"/>
    <w:rsid w:val="001A0CA8"/>
    <w:rsid w:val="001A58D4"/>
    <w:rsid w:val="001A6017"/>
    <w:rsid w:val="001A7A6A"/>
    <w:rsid w:val="001B393A"/>
    <w:rsid w:val="001B4C69"/>
    <w:rsid w:val="001B6C65"/>
    <w:rsid w:val="001C069D"/>
    <w:rsid w:val="001C1952"/>
    <w:rsid w:val="001C4B3A"/>
    <w:rsid w:val="001C5EDC"/>
    <w:rsid w:val="001C7D83"/>
    <w:rsid w:val="001D3715"/>
    <w:rsid w:val="001D4B2C"/>
    <w:rsid w:val="001E73D5"/>
    <w:rsid w:val="001E7F1A"/>
    <w:rsid w:val="001F0DAC"/>
    <w:rsid w:val="001F2705"/>
    <w:rsid w:val="00204754"/>
    <w:rsid w:val="0020620E"/>
    <w:rsid w:val="00206238"/>
    <w:rsid w:val="00217A05"/>
    <w:rsid w:val="00221744"/>
    <w:rsid w:val="002316ED"/>
    <w:rsid w:val="002367D4"/>
    <w:rsid w:val="00244DC1"/>
    <w:rsid w:val="0024624B"/>
    <w:rsid w:val="00250004"/>
    <w:rsid w:val="00250562"/>
    <w:rsid w:val="00262C08"/>
    <w:rsid w:val="00262CD8"/>
    <w:rsid w:val="00265E36"/>
    <w:rsid w:val="00275F76"/>
    <w:rsid w:val="00280273"/>
    <w:rsid w:val="002851B1"/>
    <w:rsid w:val="00285A0A"/>
    <w:rsid w:val="002871BE"/>
    <w:rsid w:val="002873D8"/>
    <w:rsid w:val="0029208D"/>
    <w:rsid w:val="0029625D"/>
    <w:rsid w:val="002A012D"/>
    <w:rsid w:val="002A4441"/>
    <w:rsid w:val="002A668C"/>
    <w:rsid w:val="002A70D7"/>
    <w:rsid w:val="002D3B18"/>
    <w:rsid w:val="002D6F4C"/>
    <w:rsid w:val="002E111B"/>
    <w:rsid w:val="002E53F4"/>
    <w:rsid w:val="002E7EF4"/>
    <w:rsid w:val="002F0595"/>
    <w:rsid w:val="002F1527"/>
    <w:rsid w:val="002F5383"/>
    <w:rsid w:val="002F5F92"/>
    <w:rsid w:val="002F62CB"/>
    <w:rsid w:val="002F7985"/>
    <w:rsid w:val="00300DCB"/>
    <w:rsid w:val="00302D2B"/>
    <w:rsid w:val="003043A9"/>
    <w:rsid w:val="00307AD1"/>
    <w:rsid w:val="0031287D"/>
    <w:rsid w:val="003170C7"/>
    <w:rsid w:val="003203CC"/>
    <w:rsid w:val="00321F6A"/>
    <w:rsid w:val="0032219D"/>
    <w:rsid w:val="00337B79"/>
    <w:rsid w:val="00337CAC"/>
    <w:rsid w:val="003405FD"/>
    <w:rsid w:val="00345191"/>
    <w:rsid w:val="00345BF6"/>
    <w:rsid w:val="003471B2"/>
    <w:rsid w:val="00351F2B"/>
    <w:rsid w:val="003530D1"/>
    <w:rsid w:val="0035464F"/>
    <w:rsid w:val="00356026"/>
    <w:rsid w:val="00361172"/>
    <w:rsid w:val="003615AD"/>
    <w:rsid w:val="00362419"/>
    <w:rsid w:val="00364EB5"/>
    <w:rsid w:val="00370F98"/>
    <w:rsid w:val="00374AD8"/>
    <w:rsid w:val="00376B56"/>
    <w:rsid w:val="003810BF"/>
    <w:rsid w:val="003923BD"/>
    <w:rsid w:val="003937C9"/>
    <w:rsid w:val="00396136"/>
    <w:rsid w:val="003A09B5"/>
    <w:rsid w:val="003A5245"/>
    <w:rsid w:val="003B2677"/>
    <w:rsid w:val="003C3E7E"/>
    <w:rsid w:val="003C40B1"/>
    <w:rsid w:val="003C42CD"/>
    <w:rsid w:val="003C5F6F"/>
    <w:rsid w:val="003D0A2E"/>
    <w:rsid w:val="003D3664"/>
    <w:rsid w:val="003D3B45"/>
    <w:rsid w:val="003D47AF"/>
    <w:rsid w:val="003D5740"/>
    <w:rsid w:val="003D6A0E"/>
    <w:rsid w:val="003E24B3"/>
    <w:rsid w:val="003F7731"/>
    <w:rsid w:val="00401159"/>
    <w:rsid w:val="00410F37"/>
    <w:rsid w:val="004131B3"/>
    <w:rsid w:val="0041478D"/>
    <w:rsid w:val="004215B4"/>
    <w:rsid w:val="00421AFE"/>
    <w:rsid w:val="00421E61"/>
    <w:rsid w:val="00424E6B"/>
    <w:rsid w:val="00435C0B"/>
    <w:rsid w:val="0044395D"/>
    <w:rsid w:val="00443DB2"/>
    <w:rsid w:val="00443E15"/>
    <w:rsid w:val="00446A6A"/>
    <w:rsid w:val="00446CCA"/>
    <w:rsid w:val="0045069F"/>
    <w:rsid w:val="0045077E"/>
    <w:rsid w:val="0045171F"/>
    <w:rsid w:val="00452235"/>
    <w:rsid w:val="004531BE"/>
    <w:rsid w:val="0046176B"/>
    <w:rsid w:val="00463E5F"/>
    <w:rsid w:val="00481D8B"/>
    <w:rsid w:val="004827FA"/>
    <w:rsid w:val="00486B6F"/>
    <w:rsid w:val="004904FC"/>
    <w:rsid w:val="00491181"/>
    <w:rsid w:val="0049299E"/>
    <w:rsid w:val="00494A98"/>
    <w:rsid w:val="00494DFD"/>
    <w:rsid w:val="00497DFC"/>
    <w:rsid w:val="004A1DAB"/>
    <w:rsid w:val="004B0865"/>
    <w:rsid w:val="004B1EBB"/>
    <w:rsid w:val="004B222A"/>
    <w:rsid w:val="004B7310"/>
    <w:rsid w:val="004C024B"/>
    <w:rsid w:val="004C17BE"/>
    <w:rsid w:val="004C656E"/>
    <w:rsid w:val="004D4B90"/>
    <w:rsid w:val="004E0452"/>
    <w:rsid w:val="004E64CD"/>
    <w:rsid w:val="004E7149"/>
    <w:rsid w:val="004F0443"/>
    <w:rsid w:val="004F1760"/>
    <w:rsid w:val="004F27A0"/>
    <w:rsid w:val="00500673"/>
    <w:rsid w:val="00500CE3"/>
    <w:rsid w:val="00500EDC"/>
    <w:rsid w:val="005019BE"/>
    <w:rsid w:val="00504C5C"/>
    <w:rsid w:val="00505445"/>
    <w:rsid w:val="00511F03"/>
    <w:rsid w:val="00513203"/>
    <w:rsid w:val="00516D1F"/>
    <w:rsid w:val="0052400E"/>
    <w:rsid w:val="005279C2"/>
    <w:rsid w:val="0053102B"/>
    <w:rsid w:val="0054095F"/>
    <w:rsid w:val="0054169B"/>
    <w:rsid w:val="00544587"/>
    <w:rsid w:val="00552410"/>
    <w:rsid w:val="00554E1D"/>
    <w:rsid w:val="00554F86"/>
    <w:rsid w:val="00561CCE"/>
    <w:rsid w:val="005638A5"/>
    <w:rsid w:val="00565BA4"/>
    <w:rsid w:val="005661B6"/>
    <w:rsid w:val="00566686"/>
    <w:rsid w:val="005702CC"/>
    <w:rsid w:val="0057641B"/>
    <w:rsid w:val="00583F6B"/>
    <w:rsid w:val="00591B42"/>
    <w:rsid w:val="00593A92"/>
    <w:rsid w:val="005A05AE"/>
    <w:rsid w:val="005A118F"/>
    <w:rsid w:val="005A3E71"/>
    <w:rsid w:val="005A7364"/>
    <w:rsid w:val="005B21A2"/>
    <w:rsid w:val="005B52AE"/>
    <w:rsid w:val="005C00B8"/>
    <w:rsid w:val="005C1E8F"/>
    <w:rsid w:val="005C5C15"/>
    <w:rsid w:val="005D04AB"/>
    <w:rsid w:val="005D13F1"/>
    <w:rsid w:val="005D2E09"/>
    <w:rsid w:val="005D30E8"/>
    <w:rsid w:val="005D4F7F"/>
    <w:rsid w:val="005E4A48"/>
    <w:rsid w:val="005F24CD"/>
    <w:rsid w:val="005F6A87"/>
    <w:rsid w:val="00600390"/>
    <w:rsid w:val="00600E63"/>
    <w:rsid w:val="006030CE"/>
    <w:rsid w:val="00604F15"/>
    <w:rsid w:val="00605B4F"/>
    <w:rsid w:val="00605C70"/>
    <w:rsid w:val="00612199"/>
    <w:rsid w:val="00614D9E"/>
    <w:rsid w:val="00615A03"/>
    <w:rsid w:val="00621551"/>
    <w:rsid w:val="006253A5"/>
    <w:rsid w:val="00631860"/>
    <w:rsid w:val="0064507E"/>
    <w:rsid w:val="00654BF1"/>
    <w:rsid w:val="00654DEE"/>
    <w:rsid w:val="0065753F"/>
    <w:rsid w:val="006621BD"/>
    <w:rsid w:val="00662909"/>
    <w:rsid w:val="0066686C"/>
    <w:rsid w:val="006713BC"/>
    <w:rsid w:val="006718AA"/>
    <w:rsid w:val="00672744"/>
    <w:rsid w:val="006737F9"/>
    <w:rsid w:val="006757FC"/>
    <w:rsid w:val="00675D98"/>
    <w:rsid w:val="00676667"/>
    <w:rsid w:val="00681201"/>
    <w:rsid w:val="006851C2"/>
    <w:rsid w:val="0068619D"/>
    <w:rsid w:val="00687659"/>
    <w:rsid w:val="006939E1"/>
    <w:rsid w:val="006A1DCA"/>
    <w:rsid w:val="006A474E"/>
    <w:rsid w:val="006A48BF"/>
    <w:rsid w:val="006A6A22"/>
    <w:rsid w:val="006B01D5"/>
    <w:rsid w:val="006B1C27"/>
    <w:rsid w:val="006B1FEF"/>
    <w:rsid w:val="006B426C"/>
    <w:rsid w:val="006B4C0D"/>
    <w:rsid w:val="006B626B"/>
    <w:rsid w:val="006B6970"/>
    <w:rsid w:val="006C38EA"/>
    <w:rsid w:val="006D1D3C"/>
    <w:rsid w:val="006D5A4D"/>
    <w:rsid w:val="006D5E30"/>
    <w:rsid w:val="006D6E6A"/>
    <w:rsid w:val="006E055D"/>
    <w:rsid w:val="006E0CC8"/>
    <w:rsid w:val="006E2A7C"/>
    <w:rsid w:val="006F1692"/>
    <w:rsid w:val="006F24E2"/>
    <w:rsid w:val="006F3C50"/>
    <w:rsid w:val="006F6C01"/>
    <w:rsid w:val="006F759D"/>
    <w:rsid w:val="00702CC0"/>
    <w:rsid w:val="00706001"/>
    <w:rsid w:val="00706418"/>
    <w:rsid w:val="00706DD5"/>
    <w:rsid w:val="00707D7E"/>
    <w:rsid w:val="007129AD"/>
    <w:rsid w:val="00714A22"/>
    <w:rsid w:val="007170EE"/>
    <w:rsid w:val="00722D84"/>
    <w:rsid w:val="00723C80"/>
    <w:rsid w:val="00723CC3"/>
    <w:rsid w:val="00725F00"/>
    <w:rsid w:val="0073096B"/>
    <w:rsid w:val="00733F87"/>
    <w:rsid w:val="007342F8"/>
    <w:rsid w:val="00740417"/>
    <w:rsid w:val="00740909"/>
    <w:rsid w:val="007419FF"/>
    <w:rsid w:val="00746ABE"/>
    <w:rsid w:val="00754373"/>
    <w:rsid w:val="00761101"/>
    <w:rsid w:val="00764F82"/>
    <w:rsid w:val="0077081E"/>
    <w:rsid w:val="00771B90"/>
    <w:rsid w:val="007763E9"/>
    <w:rsid w:val="00777E6B"/>
    <w:rsid w:val="00780E73"/>
    <w:rsid w:val="00786354"/>
    <w:rsid w:val="007905AC"/>
    <w:rsid w:val="00796CEA"/>
    <w:rsid w:val="007A0EA5"/>
    <w:rsid w:val="007A5BCC"/>
    <w:rsid w:val="007B0894"/>
    <w:rsid w:val="007B5BFE"/>
    <w:rsid w:val="007C1E67"/>
    <w:rsid w:val="007C3E48"/>
    <w:rsid w:val="007C53DF"/>
    <w:rsid w:val="007C6599"/>
    <w:rsid w:val="007D1358"/>
    <w:rsid w:val="007D25A3"/>
    <w:rsid w:val="007D3194"/>
    <w:rsid w:val="007E2578"/>
    <w:rsid w:val="007E2DDA"/>
    <w:rsid w:val="007E4279"/>
    <w:rsid w:val="007E6091"/>
    <w:rsid w:val="007E78BC"/>
    <w:rsid w:val="007F1A45"/>
    <w:rsid w:val="008022C5"/>
    <w:rsid w:val="008025D5"/>
    <w:rsid w:val="00805438"/>
    <w:rsid w:val="008058DF"/>
    <w:rsid w:val="00807847"/>
    <w:rsid w:val="008111A4"/>
    <w:rsid w:val="0081135D"/>
    <w:rsid w:val="00814160"/>
    <w:rsid w:val="00814610"/>
    <w:rsid w:val="0082068E"/>
    <w:rsid w:val="0082380D"/>
    <w:rsid w:val="00825F00"/>
    <w:rsid w:val="00825F0E"/>
    <w:rsid w:val="008262C4"/>
    <w:rsid w:val="00830854"/>
    <w:rsid w:val="00832F9F"/>
    <w:rsid w:val="00833466"/>
    <w:rsid w:val="00833701"/>
    <w:rsid w:val="008354D5"/>
    <w:rsid w:val="00843742"/>
    <w:rsid w:val="00853AF6"/>
    <w:rsid w:val="00855860"/>
    <w:rsid w:val="00857AFA"/>
    <w:rsid w:val="00860766"/>
    <w:rsid w:val="008610B2"/>
    <w:rsid w:val="00867FF3"/>
    <w:rsid w:val="00872058"/>
    <w:rsid w:val="00873979"/>
    <w:rsid w:val="00874E3F"/>
    <w:rsid w:val="008758CE"/>
    <w:rsid w:val="00877750"/>
    <w:rsid w:val="00883E16"/>
    <w:rsid w:val="008848EF"/>
    <w:rsid w:val="008849EB"/>
    <w:rsid w:val="008859DB"/>
    <w:rsid w:val="00886AAF"/>
    <w:rsid w:val="00892CEE"/>
    <w:rsid w:val="008B4FB5"/>
    <w:rsid w:val="008B63E0"/>
    <w:rsid w:val="008C0E4A"/>
    <w:rsid w:val="008C2364"/>
    <w:rsid w:val="008E030D"/>
    <w:rsid w:val="008E2D5B"/>
    <w:rsid w:val="008E3CE4"/>
    <w:rsid w:val="008E5087"/>
    <w:rsid w:val="008E772C"/>
    <w:rsid w:val="008F1429"/>
    <w:rsid w:val="008F1A3A"/>
    <w:rsid w:val="008F7B69"/>
    <w:rsid w:val="00903CBE"/>
    <w:rsid w:val="009074D9"/>
    <w:rsid w:val="009127E9"/>
    <w:rsid w:val="009132CC"/>
    <w:rsid w:val="0091473E"/>
    <w:rsid w:val="00914D8D"/>
    <w:rsid w:val="00916299"/>
    <w:rsid w:val="00920010"/>
    <w:rsid w:val="0092671B"/>
    <w:rsid w:val="00926ECC"/>
    <w:rsid w:val="0093128A"/>
    <w:rsid w:val="00934724"/>
    <w:rsid w:val="00934726"/>
    <w:rsid w:val="00936C74"/>
    <w:rsid w:val="00942983"/>
    <w:rsid w:val="009450F9"/>
    <w:rsid w:val="009543F0"/>
    <w:rsid w:val="00954D79"/>
    <w:rsid w:val="009568D2"/>
    <w:rsid w:val="00963146"/>
    <w:rsid w:val="00965C2A"/>
    <w:rsid w:val="0097207C"/>
    <w:rsid w:val="00975306"/>
    <w:rsid w:val="00985378"/>
    <w:rsid w:val="00994A4B"/>
    <w:rsid w:val="009A1CAD"/>
    <w:rsid w:val="009A6228"/>
    <w:rsid w:val="009B3534"/>
    <w:rsid w:val="009B451B"/>
    <w:rsid w:val="009C5675"/>
    <w:rsid w:val="009D0341"/>
    <w:rsid w:val="009D0E7D"/>
    <w:rsid w:val="009D25F2"/>
    <w:rsid w:val="009D27E1"/>
    <w:rsid w:val="009D3D7B"/>
    <w:rsid w:val="009D4223"/>
    <w:rsid w:val="009D7AAD"/>
    <w:rsid w:val="009E073D"/>
    <w:rsid w:val="009E0D17"/>
    <w:rsid w:val="009E0DD4"/>
    <w:rsid w:val="009E4A31"/>
    <w:rsid w:val="009F2CC0"/>
    <w:rsid w:val="009F37D0"/>
    <w:rsid w:val="009F67B2"/>
    <w:rsid w:val="00A00265"/>
    <w:rsid w:val="00A03A4D"/>
    <w:rsid w:val="00A04625"/>
    <w:rsid w:val="00A167F5"/>
    <w:rsid w:val="00A16F62"/>
    <w:rsid w:val="00A24AE1"/>
    <w:rsid w:val="00A31740"/>
    <w:rsid w:val="00A31EF3"/>
    <w:rsid w:val="00A356AE"/>
    <w:rsid w:val="00A3584A"/>
    <w:rsid w:val="00A40B39"/>
    <w:rsid w:val="00A44301"/>
    <w:rsid w:val="00A46351"/>
    <w:rsid w:val="00A52A6A"/>
    <w:rsid w:val="00A545FD"/>
    <w:rsid w:val="00A57FAC"/>
    <w:rsid w:val="00A60C46"/>
    <w:rsid w:val="00A7277A"/>
    <w:rsid w:val="00A75DC4"/>
    <w:rsid w:val="00A80BCD"/>
    <w:rsid w:val="00AA2CA1"/>
    <w:rsid w:val="00AA49D8"/>
    <w:rsid w:val="00AB072F"/>
    <w:rsid w:val="00AB56E3"/>
    <w:rsid w:val="00AC5E53"/>
    <w:rsid w:val="00AD410C"/>
    <w:rsid w:val="00AD6A6E"/>
    <w:rsid w:val="00AD7DF4"/>
    <w:rsid w:val="00AE316E"/>
    <w:rsid w:val="00AE524B"/>
    <w:rsid w:val="00AE61E6"/>
    <w:rsid w:val="00AF2236"/>
    <w:rsid w:val="00AF459F"/>
    <w:rsid w:val="00AF5190"/>
    <w:rsid w:val="00B04BA0"/>
    <w:rsid w:val="00B111D8"/>
    <w:rsid w:val="00B12493"/>
    <w:rsid w:val="00B15737"/>
    <w:rsid w:val="00B17CDC"/>
    <w:rsid w:val="00B202A4"/>
    <w:rsid w:val="00B20B73"/>
    <w:rsid w:val="00B21976"/>
    <w:rsid w:val="00B2578E"/>
    <w:rsid w:val="00B2725D"/>
    <w:rsid w:val="00B41F98"/>
    <w:rsid w:val="00B46654"/>
    <w:rsid w:val="00B46B75"/>
    <w:rsid w:val="00B47245"/>
    <w:rsid w:val="00B52DE1"/>
    <w:rsid w:val="00B54A51"/>
    <w:rsid w:val="00B5566C"/>
    <w:rsid w:val="00B57EBD"/>
    <w:rsid w:val="00B60EF1"/>
    <w:rsid w:val="00B619CD"/>
    <w:rsid w:val="00B61A40"/>
    <w:rsid w:val="00B72012"/>
    <w:rsid w:val="00B9140B"/>
    <w:rsid w:val="00BA135B"/>
    <w:rsid w:val="00BA2AD4"/>
    <w:rsid w:val="00BA5567"/>
    <w:rsid w:val="00BA5E7C"/>
    <w:rsid w:val="00BB097E"/>
    <w:rsid w:val="00BB0F96"/>
    <w:rsid w:val="00BC122C"/>
    <w:rsid w:val="00BC1B9C"/>
    <w:rsid w:val="00BC1F36"/>
    <w:rsid w:val="00BE14C3"/>
    <w:rsid w:val="00BF02EB"/>
    <w:rsid w:val="00BF1844"/>
    <w:rsid w:val="00BF4EC5"/>
    <w:rsid w:val="00C0044B"/>
    <w:rsid w:val="00C01B7D"/>
    <w:rsid w:val="00C026C9"/>
    <w:rsid w:val="00C02776"/>
    <w:rsid w:val="00C02E76"/>
    <w:rsid w:val="00C049E6"/>
    <w:rsid w:val="00C07383"/>
    <w:rsid w:val="00C119C8"/>
    <w:rsid w:val="00C16BF0"/>
    <w:rsid w:val="00C22478"/>
    <w:rsid w:val="00C25E61"/>
    <w:rsid w:val="00C32DB2"/>
    <w:rsid w:val="00C34FC7"/>
    <w:rsid w:val="00C35D6E"/>
    <w:rsid w:val="00C35EF4"/>
    <w:rsid w:val="00C40E15"/>
    <w:rsid w:val="00C420C3"/>
    <w:rsid w:val="00C473FB"/>
    <w:rsid w:val="00C525C5"/>
    <w:rsid w:val="00C5552D"/>
    <w:rsid w:val="00C6254E"/>
    <w:rsid w:val="00C65631"/>
    <w:rsid w:val="00C65939"/>
    <w:rsid w:val="00C732F3"/>
    <w:rsid w:val="00C74FBF"/>
    <w:rsid w:val="00C81522"/>
    <w:rsid w:val="00C90D5F"/>
    <w:rsid w:val="00C92271"/>
    <w:rsid w:val="00C933D7"/>
    <w:rsid w:val="00C95C05"/>
    <w:rsid w:val="00CB0542"/>
    <w:rsid w:val="00CB4C80"/>
    <w:rsid w:val="00CC1552"/>
    <w:rsid w:val="00CC298A"/>
    <w:rsid w:val="00CC322E"/>
    <w:rsid w:val="00CC4BCE"/>
    <w:rsid w:val="00CC764D"/>
    <w:rsid w:val="00CD35C9"/>
    <w:rsid w:val="00CE0D3E"/>
    <w:rsid w:val="00CE185B"/>
    <w:rsid w:val="00CF38BC"/>
    <w:rsid w:val="00D10309"/>
    <w:rsid w:val="00D11706"/>
    <w:rsid w:val="00D11C50"/>
    <w:rsid w:val="00D12CA9"/>
    <w:rsid w:val="00D12DF5"/>
    <w:rsid w:val="00D14B27"/>
    <w:rsid w:val="00D152CF"/>
    <w:rsid w:val="00D15B2D"/>
    <w:rsid w:val="00D15CAB"/>
    <w:rsid w:val="00D31F5C"/>
    <w:rsid w:val="00D3515B"/>
    <w:rsid w:val="00D43BDB"/>
    <w:rsid w:val="00D47029"/>
    <w:rsid w:val="00D509C3"/>
    <w:rsid w:val="00D51193"/>
    <w:rsid w:val="00D540BA"/>
    <w:rsid w:val="00D61E81"/>
    <w:rsid w:val="00D6515E"/>
    <w:rsid w:val="00D6542B"/>
    <w:rsid w:val="00D65877"/>
    <w:rsid w:val="00D67795"/>
    <w:rsid w:val="00D679C8"/>
    <w:rsid w:val="00D71B0D"/>
    <w:rsid w:val="00D72DDA"/>
    <w:rsid w:val="00D76031"/>
    <w:rsid w:val="00D7667B"/>
    <w:rsid w:val="00D86229"/>
    <w:rsid w:val="00D8711D"/>
    <w:rsid w:val="00D9170C"/>
    <w:rsid w:val="00D94DAF"/>
    <w:rsid w:val="00D9541E"/>
    <w:rsid w:val="00DA35EE"/>
    <w:rsid w:val="00DA563E"/>
    <w:rsid w:val="00DB2CC3"/>
    <w:rsid w:val="00DB2D83"/>
    <w:rsid w:val="00DC0BA9"/>
    <w:rsid w:val="00DD4400"/>
    <w:rsid w:val="00DD500A"/>
    <w:rsid w:val="00DE0EB2"/>
    <w:rsid w:val="00DE70B3"/>
    <w:rsid w:val="00DF6658"/>
    <w:rsid w:val="00DF726B"/>
    <w:rsid w:val="00E00014"/>
    <w:rsid w:val="00E03225"/>
    <w:rsid w:val="00E1010D"/>
    <w:rsid w:val="00E105FC"/>
    <w:rsid w:val="00E11E56"/>
    <w:rsid w:val="00E13029"/>
    <w:rsid w:val="00E15504"/>
    <w:rsid w:val="00E22532"/>
    <w:rsid w:val="00E23529"/>
    <w:rsid w:val="00E25300"/>
    <w:rsid w:val="00E25612"/>
    <w:rsid w:val="00E364A7"/>
    <w:rsid w:val="00E36F6A"/>
    <w:rsid w:val="00E40102"/>
    <w:rsid w:val="00E41336"/>
    <w:rsid w:val="00E42192"/>
    <w:rsid w:val="00E4236D"/>
    <w:rsid w:val="00E46757"/>
    <w:rsid w:val="00E477C8"/>
    <w:rsid w:val="00E5452B"/>
    <w:rsid w:val="00E559FC"/>
    <w:rsid w:val="00E60128"/>
    <w:rsid w:val="00E61BDC"/>
    <w:rsid w:val="00E66713"/>
    <w:rsid w:val="00E70B5D"/>
    <w:rsid w:val="00E72C9A"/>
    <w:rsid w:val="00E73353"/>
    <w:rsid w:val="00E810FF"/>
    <w:rsid w:val="00E838F5"/>
    <w:rsid w:val="00E8517E"/>
    <w:rsid w:val="00E85314"/>
    <w:rsid w:val="00E86364"/>
    <w:rsid w:val="00E906D5"/>
    <w:rsid w:val="00E908AD"/>
    <w:rsid w:val="00E94A30"/>
    <w:rsid w:val="00E95442"/>
    <w:rsid w:val="00E95950"/>
    <w:rsid w:val="00EA078B"/>
    <w:rsid w:val="00EA1939"/>
    <w:rsid w:val="00EA6CF2"/>
    <w:rsid w:val="00EA6E7C"/>
    <w:rsid w:val="00EB0A95"/>
    <w:rsid w:val="00EB40C4"/>
    <w:rsid w:val="00EB4990"/>
    <w:rsid w:val="00EB521E"/>
    <w:rsid w:val="00EB56F1"/>
    <w:rsid w:val="00ED047D"/>
    <w:rsid w:val="00ED37ED"/>
    <w:rsid w:val="00EE00CC"/>
    <w:rsid w:val="00EE0C69"/>
    <w:rsid w:val="00EE6228"/>
    <w:rsid w:val="00EE774C"/>
    <w:rsid w:val="00EE7FB6"/>
    <w:rsid w:val="00EF10EF"/>
    <w:rsid w:val="00EF4789"/>
    <w:rsid w:val="00EF5BA8"/>
    <w:rsid w:val="00F00A21"/>
    <w:rsid w:val="00F02085"/>
    <w:rsid w:val="00F04377"/>
    <w:rsid w:val="00F07D1C"/>
    <w:rsid w:val="00F124A4"/>
    <w:rsid w:val="00F1438D"/>
    <w:rsid w:val="00F17F8D"/>
    <w:rsid w:val="00F21C76"/>
    <w:rsid w:val="00F22C38"/>
    <w:rsid w:val="00F253C7"/>
    <w:rsid w:val="00F26FB0"/>
    <w:rsid w:val="00F32344"/>
    <w:rsid w:val="00F3515E"/>
    <w:rsid w:val="00F363ED"/>
    <w:rsid w:val="00F445C4"/>
    <w:rsid w:val="00F449AC"/>
    <w:rsid w:val="00F62D47"/>
    <w:rsid w:val="00F6490A"/>
    <w:rsid w:val="00F67225"/>
    <w:rsid w:val="00F67D2E"/>
    <w:rsid w:val="00F73076"/>
    <w:rsid w:val="00F730F7"/>
    <w:rsid w:val="00F748D8"/>
    <w:rsid w:val="00F74BC5"/>
    <w:rsid w:val="00F80784"/>
    <w:rsid w:val="00F81BBF"/>
    <w:rsid w:val="00F95BD1"/>
    <w:rsid w:val="00FA572D"/>
    <w:rsid w:val="00FA585A"/>
    <w:rsid w:val="00FB3159"/>
    <w:rsid w:val="00FB3E41"/>
    <w:rsid w:val="00FB7941"/>
    <w:rsid w:val="00FC2A6C"/>
    <w:rsid w:val="00FC5C8E"/>
    <w:rsid w:val="00FD4A74"/>
    <w:rsid w:val="00FD4F8A"/>
    <w:rsid w:val="00FD56BD"/>
    <w:rsid w:val="00FD6B14"/>
    <w:rsid w:val="00FD6BD8"/>
    <w:rsid w:val="00FE19DB"/>
    <w:rsid w:val="00FE480F"/>
    <w:rsid w:val="00FE5016"/>
    <w:rsid w:val="00FE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A0063"/>
  <w15:docId w15:val="{278E15EE-208C-4215-86E6-A33A9009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ind w:firstLine="72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22C38"/>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CharCharCharCharChar">
    <w:name w:val="1 Char Char Char Char Char Char Char Char Char Char Char Char Char"/>
    <w:basedOn w:val="DocumentMap"/>
    <w:autoRedefine/>
    <w:rsid w:val="00E73353"/>
    <w:pPr>
      <w:widowControl w:val="0"/>
    </w:pPr>
    <w:rPr>
      <w:rFonts w:eastAsia="SimSun" w:cs="Times New Roman"/>
      <w:kern w:val="2"/>
      <w:sz w:val="24"/>
      <w:szCs w:val="24"/>
      <w:lang w:eastAsia="zh-CN"/>
    </w:rPr>
  </w:style>
  <w:style w:type="paragraph" w:styleId="NormalWeb">
    <w:name w:val="Normal (Web)"/>
    <w:basedOn w:val="Normal"/>
    <w:uiPriority w:val="99"/>
    <w:rsid w:val="00E73353"/>
    <w:pPr>
      <w:spacing w:before="100" w:beforeAutospacing="1" w:after="100" w:afterAutospacing="1"/>
    </w:pPr>
  </w:style>
  <w:style w:type="paragraph" w:styleId="DocumentMap">
    <w:name w:val="Document Map"/>
    <w:basedOn w:val="Normal"/>
    <w:semiHidden/>
    <w:rsid w:val="00E73353"/>
    <w:pPr>
      <w:shd w:val="clear" w:color="auto" w:fill="000080"/>
    </w:pPr>
    <w:rPr>
      <w:rFonts w:ascii="Tahoma" w:hAnsi="Tahoma" w:cs="Tahoma"/>
      <w:sz w:val="20"/>
      <w:szCs w:val="20"/>
    </w:rPr>
  </w:style>
  <w:style w:type="paragraph" w:styleId="Footer">
    <w:name w:val="footer"/>
    <w:basedOn w:val="Normal"/>
    <w:link w:val="FooterChar"/>
    <w:uiPriority w:val="99"/>
    <w:rsid w:val="00E36F6A"/>
    <w:pPr>
      <w:tabs>
        <w:tab w:val="center" w:pos="4320"/>
        <w:tab w:val="right" w:pos="8640"/>
      </w:tabs>
    </w:pPr>
  </w:style>
  <w:style w:type="character" w:styleId="PageNumber">
    <w:name w:val="page number"/>
    <w:basedOn w:val="DefaultParagraphFont"/>
    <w:rsid w:val="00E36F6A"/>
  </w:style>
  <w:style w:type="paragraph" w:styleId="Subtitle">
    <w:name w:val="Subtitle"/>
    <w:basedOn w:val="Normal"/>
    <w:link w:val="SubtitleChar"/>
    <w:qFormat/>
    <w:rsid w:val="00E25612"/>
    <w:pPr>
      <w:jc w:val="center"/>
    </w:pPr>
    <w:rPr>
      <w:rFonts w:ascii=".VnTimeH" w:hAnsi=".VnTimeH"/>
      <w:b/>
      <w:sz w:val="28"/>
      <w:szCs w:val="20"/>
    </w:rPr>
  </w:style>
  <w:style w:type="character" w:customStyle="1" w:styleId="SubtitleChar">
    <w:name w:val="Subtitle Char"/>
    <w:link w:val="Subtitle"/>
    <w:rsid w:val="00E25612"/>
    <w:rPr>
      <w:rFonts w:ascii=".VnTimeH" w:hAnsi=".VnTimeH"/>
      <w:b/>
      <w:sz w:val="28"/>
      <w:lang w:val="en-US" w:eastAsia="en-US" w:bidi="ar-SA"/>
    </w:rPr>
  </w:style>
  <w:style w:type="paragraph" w:customStyle="1" w:styleId="dieu">
    <w:name w:val="dieu"/>
    <w:basedOn w:val="Normal"/>
    <w:link w:val="dieuChar"/>
    <w:rsid w:val="00E13029"/>
    <w:pPr>
      <w:spacing w:after="120"/>
    </w:pPr>
    <w:rPr>
      <w:b/>
      <w:color w:val="0000FF"/>
      <w:sz w:val="26"/>
      <w:szCs w:val="20"/>
      <w:lang w:val="x-none" w:eastAsia="x-none"/>
    </w:rPr>
  </w:style>
  <w:style w:type="character" w:customStyle="1" w:styleId="dieuChar">
    <w:name w:val="dieu Char"/>
    <w:link w:val="dieu"/>
    <w:rsid w:val="00E13029"/>
    <w:rPr>
      <w:b/>
      <w:color w:val="0000FF"/>
      <w:sz w:val="26"/>
      <w:lang w:val="x-none" w:eastAsia="x-none"/>
    </w:rPr>
  </w:style>
  <w:style w:type="paragraph" w:styleId="FootnoteText">
    <w:name w:val="footnote text"/>
    <w:basedOn w:val="Normal"/>
    <w:link w:val="FootnoteTextChar"/>
    <w:uiPriority w:val="99"/>
    <w:rsid w:val="00186801"/>
    <w:rPr>
      <w:sz w:val="20"/>
      <w:szCs w:val="20"/>
    </w:rPr>
  </w:style>
  <w:style w:type="character" w:customStyle="1" w:styleId="FootnoteTextChar">
    <w:name w:val="Footnote Text Char"/>
    <w:basedOn w:val="DefaultParagraphFont"/>
    <w:link w:val="FootnoteText"/>
    <w:uiPriority w:val="99"/>
    <w:rsid w:val="00186801"/>
  </w:style>
  <w:style w:type="character" w:styleId="FootnoteReference">
    <w:name w:val="footnote reference"/>
    <w:aliases w:val="Footnote + Arial,10 pt,Black,Footnote"/>
    <w:uiPriority w:val="99"/>
    <w:rsid w:val="00186801"/>
    <w:rPr>
      <w:vertAlign w:val="superscript"/>
    </w:rPr>
  </w:style>
  <w:style w:type="paragraph" w:styleId="Header">
    <w:name w:val="header"/>
    <w:basedOn w:val="Normal"/>
    <w:link w:val="HeaderChar"/>
    <w:uiPriority w:val="99"/>
    <w:rsid w:val="00AE61E6"/>
    <w:pPr>
      <w:tabs>
        <w:tab w:val="center" w:pos="4513"/>
        <w:tab w:val="right" w:pos="9026"/>
      </w:tabs>
    </w:pPr>
  </w:style>
  <w:style w:type="character" w:customStyle="1" w:styleId="HeaderChar">
    <w:name w:val="Header Char"/>
    <w:link w:val="Header"/>
    <w:uiPriority w:val="99"/>
    <w:rsid w:val="00AE61E6"/>
    <w:rPr>
      <w:sz w:val="24"/>
      <w:szCs w:val="24"/>
      <w:lang w:val="en-US" w:eastAsia="en-US"/>
    </w:rPr>
  </w:style>
  <w:style w:type="character" w:customStyle="1" w:styleId="FooterChar">
    <w:name w:val="Footer Char"/>
    <w:link w:val="Footer"/>
    <w:uiPriority w:val="99"/>
    <w:rsid w:val="006E0CC8"/>
    <w:rPr>
      <w:sz w:val="24"/>
      <w:szCs w:val="24"/>
      <w:lang w:val="en-US" w:eastAsia="en-US"/>
    </w:rPr>
  </w:style>
  <w:style w:type="character" w:styleId="Emphasis">
    <w:name w:val="Emphasis"/>
    <w:qFormat/>
    <w:rsid w:val="00B52DE1"/>
    <w:rPr>
      <w:i/>
      <w:iCs/>
    </w:rPr>
  </w:style>
  <w:style w:type="character" w:customStyle="1" w:styleId="Heading1Char">
    <w:name w:val="Heading 1 Char"/>
    <w:link w:val="Heading1"/>
    <w:uiPriority w:val="9"/>
    <w:rsid w:val="00F22C38"/>
    <w:rPr>
      <w:rFonts w:ascii="Arial" w:hAnsi="Arial"/>
      <w:b/>
      <w:bCs/>
      <w:kern w:val="32"/>
      <w:sz w:val="32"/>
      <w:szCs w:val="32"/>
      <w:lang w:val="x-none" w:eastAsia="x-none"/>
    </w:rPr>
  </w:style>
  <w:style w:type="paragraph" w:styleId="BalloonText">
    <w:name w:val="Balloon Text"/>
    <w:basedOn w:val="Normal"/>
    <w:link w:val="BalloonTextChar"/>
    <w:rsid w:val="008859DB"/>
    <w:rPr>
      <w:rFonts w:ascii="Segoe UI" w:hAnsi="Segoe UI" w:cs="Segoe UI"/>
      <w:sz w:val="18"/>
      <w:szCs w:val="18"/>
    </w:rPr>
  </w:style>
  <w:style w:type="character" w:customStyle="1" w:styleId="BalloonTextChar">
    <w:name w:val="Balloon Text Char"/>
    <w:link w:val="BalloonText"/>
    <w:rsid w:val="008859DB"/>
    <w:rPr>
      <w:rFonts w:ascii="Segoe UI" w:hAnsi="Segoe UI" w:cs="Segoe UI"/>
      <w:sz w:val="18"/>
      <w:szCs w:val="18"/>
    </w:rPr>
  </w:style>
  <w:style w:type="paragraph" w:styleId="BodyText">
    <w:name w:val="Body Text"/>
    <w:basedOn w:val="Normal"/>
    <w:link w:val="BodyTextChar"/>
    <w:rsid w:val="00F67225"/>
    <w:pPr>
      <w:spacing w:line="264" w:lineRule="auto"/>
    </w:pPr>
    <w:rPr>
      <w:rFonts w:eastAsia="Batang"/>
      <w:b/>
      <w:sz w:val="28"/>
      <w:szCs w:val="28"/>
      <w:lang w:eastAsia="ko-KR"/>
    </w:rPr>
  </w:style>
  <w:style w:type="character" w:customStyle="1" w:styleId="BodyTextChar">
    <w:name w:val="Body Text Char"/>
    <w:link w:val="BodyText"/>
    <w:rsid w:val="00F67225"/>
    <w:rPr>
      <w:rFonts w:eastAsia="Batang"/>
      <w:b/>
      <w:sz w:val="28"/>
      <w:szCs w:val="28"/>
      <w:lang w:eastAsia="ko-KR"/>
    </w:rPr>
  </w:style>
  <w:style w:type="paragraph" w:customStyle="1" w:styleId="Default">
    <w:name w:val="Default"/>
    <w:rsid w:val="00F67225"/>
    <w:pPr>
      <w:autoSpaceDE w:val="0"/>
      <w:autoSpaceDN w:val="0"/>
      <w:adjustRightInd w:val="0"/>
    </w:pPr>
    <w:rPr>
      <w:rFonts w:eastAsia="Batang"/>
      <w:color w:val="000000"/>
      <w:sz w:val="24"/>
      <w:szCs w:val="24"/>
      <w:lang w:val="hr-HR" w:eastAsia="ko-KR"/>
    </w:rPr>
  </w:style>
  <w:style w:type="paragraph" w:customStyle="1" w:styleId="n-dieund">
    <w:name w:val="n-dieund"/>
    <w:basedOn w:val="Normal"/>
    <w:rsid w:val="00F67225"/>
    <w:pPr>
      <w:spacing w:after="120"/>
      <w:ind w:firstLine="709"/>
    </w:pPr>
    <w:rPr>
      <w:rFonts w:ascii=".VnTime" w:hAnsi=".VnTime"/>
      <w:sz w:val="28"/>
      <w:szCs w:val="20"/>
    </w:rPr>
  </w:style>
  <w:style w:type="paragraph" w:styleId="BodyText2">
    <w:name w:val="Body Text 2"/>
    <w:basedOn w:val="Normal"/>
    <w:link w:val="BodyText2Char"/>
    <w:rsid w:val="00F67225"/>
    <w:rPr>
      <w:b/>
      <w:i/>
      <w:sz w:val="28"/>
      <w:szCs w:val="22"/>
      <w:lang w:val="x-none" w:eastAsia="x-none"/>
    </w:rPr>
  </w:style>
  <w:style w:type="character" w:customStyle="1" w:styleId="BodyText2Char">
    <w:name w:val="Body Text 2 Char"/>
    <w:link w:val="BodyText2"/>
    <w:rsid w:val="00F67225"/>
    <w:rPr>
      <w:b/>
      <w:i/>
      <w:sz w:val="28"/>
      <w:szCs w:val="22"/>
      <w:lang w:val="x-none" w:eastAsia="x-none"/>
    </w:rPr>
  </w:style>
  <w:style w:type="paragraph" w:styleId="BodyText3">
    <w:name w:val="Body Text 3"/>
    <w:basedOn w:val="Normal"/>
    <w:link w:val="BodyText3Char"/>
    <w:rsid w:val="00F67225"/>
    <w:pPr>
      <w:spacing w:beforeLines="50" w:afterLines="50" w:after="120" w:line="264" w:lineRule="auto"/>
    </w:pPr>
    <w:rPr>
      <w:rFonts w:eastAsia="Batang"/>
      <w:szCs w:val="28"/>
      <w:lang w:eastAsia="ko-KR"/>
    </w:rPr>
  </w:style>
  <w:style w:type="character" w:customStyle="1" w:styleId="BodyText3Char">
    <w:name w:val="Body Text 3 Char"/>
    <w:link w:val="BodyText3"/>
    <w:rsid w:val="00F67225"/>
    <w:rPr>
      <w:rFonts w:eastAsia="Batang"/>
      <w:sz w:val="24"/>
      <w:szCs w:val="28"/>
      <w:lang w:eastAsia="ko-KR"/>
    </w:rPr>
  </w:style>
  <w:style w:type="character" w:styleId="CommentReference">
    <w:name w:val="annotation reference"/>
    <w:rsid w:val="00F67225"/>
    <w:rPr>
      <w:sz w:val="16"/>
      <w:szCs w:val="16"/>
    </w:rPr>
  </w:style>
  <w:style w:type="paragraph" w:styleId="CommentText">
    <w:name w:val="annotation text"/>
    <w:basedOn w:val="Normal"/>
    <w:link w:val="CommentTextChar"/>
    <w:rsid w:val="00F67225"/>
    <w:rPr>
      <w:rFonts w:eastAsia="Batang"/>
      <w:sz w:val="20"/>
      <w:szCs w:val="20"/>
      <w:lang w:eastAsia="ko-KR"/>
    </w:rPr>
  </w:style>
  <w:style w:type="character" w:customStyle="1" w:styleId="CommentTextChar">
    <w:name w:val="Comment Text Char"/>
    <w:link w:val="CommentText"/>
    <w:rsid w:val="00F67225"/>
    <w:rPr>
      <w:rFonts w:eastAsia="Batang"/>
      <w:lang w:eastAsia="ko-KR"/>
    </w:rPr>
  </w:style>
  <w:style w:type="paragraph" w:styleId="CommentSubject">
    <w:name w:val="annotation subject"/>
    <w:basedOn w:val="CommentText"/>
    <w:next w:val="CommentText"/>
    <w:link w:val="CommentSubjectChar"/>
    <w:rsid w:val="00F67225"/>
    <w:rPr>
      <w:b/>
      <w:bCs/>
    </w:rPr>
  </w:style>
  <w:style w:type="character" w:customStyle="1" w:styleId="CommentSubjectChar">
    <w:name w:val="Comment Subject Char"/>
    <w:link w:val="CommentSubject"/>
    <w:rsid w:val="00F67225"/>
    <w:rPr>
      <w:rFonts w:eastAsia="Batang"/>
      <w:b/>
      <w:bCs/>
      <w:lang w:eastAsia="ko-KR"/>
    </w:rPr>
  </w:style>
  <w:style w:type="character" w:customStyle="1" w:styleId="normal-h1">
    <w:name w:val="normal-h1"/>
    <w:rsid w:val="00F67225"/>
    <w:rPr>
      <w:rFonts w:ascii="Times New Roman" w:hAnsi="Times New Roman" w:cs="Times New Roman" w:hint="default"/>
      <w:sz w:val="28"/>
      <w:szCs w:val="28"/>
    </w:rPr>
  </w:style>
  <w:style w:type="paragraph" w:styleId="BodyTextIndent">
    <w:name w:val="Body Text Indent"/>
    <w:basedOn w:val="Normal"/>
    <w:link w:val="BodyTextIndentChar"/>
    <w:rsid w:val="000A0DD9"/>
    <w:pPr>
      <w:spacing w:after="120"/>
      <w:ind w:left="283"/>
    </w:pPr>
  </w:style>
  <w:style w:type="character" w:customStyle="1" w:styleId="BodyTextIndentChar">
    <w:name w:val="Body Text Indent Char"/>
    <w:link w:val="BodyTextIndent"/>
    <w:rsid w:val="000A0DD9"/>
    <w:rPr>
      <w:sz w:val="24"/>
      <w:szCs w:val="24"/>
      <w:lang w:val="en-US" w:eastAsia="en-US"/>
    </w:rPr>
  </w:style>
  <w:style w:type="character" w:customStyle="1" w:styleId="apple-style-span">
    <w:name w:val="apple-style-span"/>
    <w:rsid w:val="00285A0A"/>
    <w:rPr>
      <w:rFonts w:cs="Times New Roman"/>
    </w:rPr>
  </w:style>
  <w:style w:type="character" w:customStyle="1" w:styleId="Vnbnnidung2">
    <w:name w:val="Văn bản nội dung (2)_"/>
    <w:link w:val="Vnbnnidung20"/>
    <w:rsid w:val="009E4A31"/>
    <w:rPr>
      <w:sz w:val="26"/>
      <w:szCs w:val="26"/>
      <w:shd w:val="clear" w:color="auto" w:fill="FFFFFF"/>
    </w:rPr>
  </w:style>
  <w:style w:type="paragraph" w:customStyle="1" w:styleId="Vnbnnidung20">
    <w:name w:val="Văn bản nội dung (2)"/>
    <w:basedOn w:val="Normal"/>
    <w:link w:val="Vnbnnidung2"/>
    <w:rsid w:val="009E4A31"/>
    <w:pPr>
      <w:widowControl w:val="0"/>
      <w:shd w:val="clear" w:color="auto" w:fill="FFFFFF"/>
      <w:spacing w:before="60" w:after="60" w:line="307" w:lineRule="exact"/>
      <w:ind w:hanging="1120"/>
    </w:pPr>
    <w:rPr>
      <w:sz w:val="26"/>
      <w:szCs w:val="26"/>
      <w:lang w:val="vi-VN" w:eastAsia="vi-VN"/>
    </w:rPr>
  </w:style>
  <w:style w:type="paragraph" w:styleId="ListParagraph">
    <w:name w:val="List Paragraph"/>
    <w:basedOn w:val="Normal"/>
    <w:uiPriority w:val="34"/>
    <w:qFormat/>
    <w:rsid w:val="00F04377"/>
    <w:pPr>
      <w:spacing w:line="300" w:lineRule="auto"/>
      <w:ind w:left="720"/>
      <w:contextualSpacing/>
    </w:pPr>
    <w:rPr>
      <w:rFonts w:eastAsia="Calibri"/>
      <w:sz w:val="28"/>
      <w:szCs w:val="22"/>
    </w:rPr>
  </w:style>
  <w:style w:type="character" w:customStyle="1" w:styleId="fontstyle01">
    <w:name w:val="fontstyle01"/>
    <w:rsid w:val="006939E1"/>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C32DB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4102">
      <w:bodyDiv w:val="1"/>
      <w:marLeft w:val="0"/>
      <w:marRight w:val="0"/>
      <w:marTop w:val="0"/>
      <w:marBottom w:val="0"/>
      <w:divBdr>
        <w:top w:val="none" w:sz="0" w:space="0" w:color="auto"/>
        <w:left w:val="none" w:sz="0" w:space="0" w:color="auto"/>
        <w:bottom w:val="none" w:sz="0" w:space="0" w:color="auto"/>
        <w:right w:val="none" w:sz="0" w:space="0" w:color="auto"/>
      </w:divBdr>
    </w:div>
    <w:div w:id="458031554">
      <w:bodyDiv w:val="1"/>
      <w:marLeft w:val="0"/>
      <w:marRight w:val="0"/>
      <w:marTop w:val="0"/>
      <w:marBottom w:val="0"/>
      <w:divBdr>
        <w:top w:val="none" w:sz="0" w:space="0" w:color="auto"/>
        <w:left w:val="none" w:sz="0" w:space="0" w:color="auto"/>
        <w:bottom w:val="none" w:sz="0" w:space="0" w:color="auto"/>
        <w:right w:val="none" w:sz="0" w:space="0" w:color="auto"/>
      </w:divBdr>
    </w:div>
    <w:div w:id="97032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B48C-93B6-4A45-A076-3BF942D4A7C5}">
  <ds:schemaRefs>
    <ds:schemaRef ds:uri="http://schemas.microsoft.com/sharepoint/v3/contenttype/forms"/>
  </ds:schemaRefs>
</ds:datastoreItem>
</file>

<file path=customXml/itemProps2.xml><?xml version="1.0" encoding="utf-8"?>
<ds:datastoreItem xmlns:ds="http://schemas.openxmlformats.org/officeDocument/2006/customXml" ds:itemID="{3DAA6889-FA5D-423D-89BC-3D04F5227E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A24483-2E44-420D-A9AF-CF33CAD82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98704FA-F43A-4D70-B62F-66B19021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BÁO CÁO ĐÁNH GIÁ TÁC ĐỘNG THỦ TỤC HÀNH CHÍNH</vt:lpstr>
    </vt:vector>
  </TitlesOfParts>
  <Company>None</Company>
  <LinksUpToDate>false</LinksUpToDate>
  <CharactersWithSpaces>11670</CharactersWithSpaces>
  <SharedDoc>false</SharedDoc>
  <HLinks>
    <vt:vector size="12" baseType="variant">
      <vt:variant>
        <vt:i4>7798846</vt:i4>
      </vt:variant>
      <vt:variant>
        <vt:i4>3</vt:i4>
      </vt:variant>
      <vt:variant>
        <vt:i4>0</vt:i4>
      </vt:variant>
      <vt:variant>
        <vt:i4>5</vt:i4>
      </vt:variant>
      <vt:variant>
        <vt:lpwstr>http://luatvietnam.vn/VL/662/Thong-tu-072015TTBYT-cua-Bo-Y-te-ve-viec-quy-dinh-chi-tiet-dieu-kien-thu-tuc-cho-phep-ap-dung-ky-thu/BEDBDD44-FEB8-46DB-9350-DD0A7029A32B/default.aspx</vt:lpwstr>
      </vt:variant>
      <vt:variant>
        <vt:lpwstr/>
      </vt:variant>
      <vt:variant>
        <vt:i4>6881336</vt:i4>
      </vt:variant>
      <vt:variant>
        <vt:i4>0</vt:i4>
      </vt:variant>
      <vt:variant>
        <vt:i4>0</vt:i4>
      </vt:variant>
      <vt:variant>
        <vt:i4>5</vt:i4>
      </vt:variant>
      <vt:variant>
        <vt:lpwstr>http://luatvietnam.vn/VL/662/Thong-tu-042015TTBYT-cua-Bo-Y-te-quy-dinh-ve-thua-nhan-tieu-chuan-quan-ly-chat-luong-co-so-kham-benh/5030D424-4E96-4452-AEDC-25B7C0239E12/default.aspx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ĐÁNH GIÁ TÁC ĐỘNG THỦ TỤC HÀNH CHÍNH</dc:title>
  <dc:creator>None</dc:creator>
  <cp:lastModifiedBy>Administrator</cp:lastModifiedBy>
  <cp:revision>31</cp:revision>
  <cp:lastPrinted>2023-10-02T01:46:00Z</cp:lastPrinted>
  <dcterms:created xsi:type="dcterms:W3CDTF">2023-08-24T01:40:00Z</dcterms:created>
  <dcterms:modified xsi:type="dcterms:W3CDTF">2023-10-08T10:31:00Z</dcterms:modified>
</cp:coreProperties>
</file>